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ＭＳ Ｐゴシック" w:hAnsi="ＭＳ Ｐゴシック" w:eastAsia="ＭＳ Ｐゴシック" w:cs="Times New Roman"/>
          <w:b/>
          <w:color w:val="FF0000"/>
          <w:kern w:val="0"/>
          <w:sz w:val="40"/>
          <w:szCs w:val="40"/>
        </w:rPr>
      </w:pPr>
      <w:r w:rsidRPr="00B745D2">
        <w:rPr>
          <w:rFonts w:hint="eastAsia" w:ascii="ＭＳ Ｐゴシック" w:hAnsi="ＭＳ Ｐゴシック" w:eastAsia="ＭＳ Ｐゴシック" w:cs="Times New Roman"/>
          <w:b/>
          <w:color w:val="FF0000"/>
          <w:kern w:val="0"/>
          <w:sz w:val="40"/>
          <w:szCs w:val="40"/>
        </w:rPr>
        <w:t xml:space="preserve">Serialization No. 3</w:t>
      </w:r>
    </w:p>
    <w:p>
      <w:pPr>
        <w:widowControl/>
        <w:spacing w:after="120" w:line="240" w:lineRule="atLeast"/>
        <w:jc w:val="left"/>
        <w:rPr>
          <w:rFonts w:ascii="ＭＳ Ｐゴシック" w:hAnsi="ＭＳ Ｐゴシック" w:eastAsia="ＭＳ Ｐゴシック" w:cs="Times New Roman"/>
          <w:kern w:val="0"/>
          <w:sz w:val="28"/>
          <w:szCs w:val="28"/>
        </w:rPr>
      </w:pPr>
      <w:r>
        <w:rPr>
          <w:rFonts w:hint="eastAsia" w:ascii="ＭＳ Ｐゴシック" w:hAnsi="ＭＳ Ｐゴシック" w:eastAsia="ＭＳ Ｐゴシック" w:cs="Times New Roman"/>
          <w:kern w:val="0"/>
          <w:sz w:val="28"/>
          <w:szCs w:val="28"/>
        </w:rPr>
        <w:t xml:space="preserve">Ultrasonic </w:t>
      </w:r>
      <w:r w:rsidRPr="00BA6CA6" w:rsidR="007F6296">
        <w:rPr>
          <w:rFonts w:hint="eastAsia" w:ascii="ＭＳ Ｐゴシック" w:hAnsi="ＭＳ Ｐゴシック" w:eastAsia="ＭＳ Ｐゴシック" w:cs="Times New Roman"/>
          <w:kern w:val="0"/>
          <w:sz w:val="28"/>
          <w:szCs w:val="28"/>
        </w:rPr>
        <w:t xml:space="preserve">Applied Technology - Ultrasonic Deburring, Ultrasonic Polishing</w:t>
      </w:r>
    </w:p>
    <w:p>
      <w:pPr>
        <w:widowControl/>
        <w:spacing w:after="120" w:line="240" w:lineRule="atLeast"/>
        <w:jc w:val="left"/>
        <w:rPr>
          <w:rFonts w:ascii="ＭＳ Ｐゴシック" w:hAnsi="ＭＳ Ｐゴシック" w:eastAsia="ＭＳ Ｐゴシック" w:cs="Times New Roman"/>
          <w:b/>
          <w:kern w:val="0"/>
          <w:sz w:val="20"/>
          <w:szCs w:val="20"/>
          <w:u w:val="single"/>
        </w:rPr>
      </w:pPr>
      <w:r w:rsidRPr="009C712F">
        <w:rPr>
          <w:rFonts w:hint="eastAsia" w:ascii="ＭＳ Ｐゴシック" w:hAnsi="ＭＳ Ｐゴシック" w:eastAsia="ＭＳ Ｐゴシック" w:cs="Times New Roman"/>
          <w:kern w:val="0"/>
          <w:sz w:val="20"/>
          <w:szCs w:val="20"/>
        </w:rPr>
        <w:t xml:space="preserve">　　　The application of the </w:t>
      </w:r>
      <w:r w:rsidRPr="009C712F" w:rsidR="00644EFC">
        <w:rPr>
          <w:rFonts w:hint="eastAsia" w:ascii="ＭＳ Ｐゴシック" w:hAnsi="ＭＳ Ｐゴシック" w:eastAsia="ＭＳ Ｐゴシック" w:cs="Times New Roman"/>
          <w:kern w:val="0"/>
          <w:sz w:val="20"/>
          <w:szCs w:val="20"/>
        </w:rPr>
        <w:t xml:space="preserve">giant </w:t>
      </w:r>
      <w:r w:rsidRPr="009C712F">
        <w:rPr>
          <w:rFonts w:hint="eastAsia" w:ascii="ＭＳ Ｐゴシック" w:hAnsi="ＭＳ Ｐゴシック" w:eastAsia="ＭＳ Ｐゴシック" w:cs="Times New Roman"/>
          <w:kern w:val="0"/>
          <w:sz w:val="20"/>
          <w:szCs w:val="20"/>
        </w:rPr>
        <w:t xml:space="preserve">cavities (micro vacuum nuclei), which </w:t>
      </w:r>
      <w:r w:rsidRPr="009C712F">
        <w:rPr>
          <w:rFonts w:hint="eastAsia" w:ascii="ＭＳ Ｐゴシック" w:hAnsi="ＭＳ Ｐゴシック" w:eastAsia="ＭＳ Ｐゴシック" w:cs="Times New Roman"/>
          <w:kern w:val="0"/>
          <w:sz w:val="20"/>
          <w:szCs w:val="20"/>
        </w:rPr>
        <w:t xml:space="preserve">can reach 10 mm in diameter</w:t>
      </w:r>
      <w:r w:rsidRPr="009C712F">
        <w:rPr>
          <w:rFonts w:hint="eastAsia" w:ascii="ＭＳ Ｐゴシック" w:hAnsi="ＭＳ Ｐゴシック" w:eastAsia="ＭＳ Ｐゴシック" w:cs="Times New Roman"/>
          <w:kern w:val="0"/>
          <w:sz w:val="20"/>
          <w:szCs w:val="20"/>
        </w:rPr>
        <w:t xml:space="preserve">, does not stop at simply powerful unmatched ultrasonic cleaning. </w:t>
      </w:r>
      <w:r w:rsidRPr="009C712F" w:rsidR="00644EFC">
        <w:rPr>
          <w:rFonts w:hint="eastAsia" w:ascii="ＭＳ Ｐゴシック" w:hAnsi="ＭＳ Ｐゴシック" w:eastAsia="ＭＳ Ｐゴシック" w:cs="Times New Roman"/>
          <w:kern w:val="0"/>
          <w:sz w:val="20"/>
          <w:szCs w:val="20"/>
        </w:rPr>
        <w:t xml:space="preserve">As a </w:t>
      </w:r>
      <w:r w:rsidRPr="009C712F">
        <w:rPr>
          <w:rFonts w:hint="eastAsia" w:ascii="ＭＳ Ｐゴシック" w:hAnsi="ＭＳ Ｐゴシック" w:eastAsia="ＭＳ Ｐゴシック" w:cs="Times New Roman"/>
          <w:kern w:val="0"/>
          <w:sz w:val="20"/>
          <w:szCs w:val="20"/>
        </w:rPr>
        <w:t xml:space="preserve">deburring cleaning device after machining and precision molding</w:t>
      </w:r>
      <w:r w:rsidRPr="009C712F" w:rsidR="00644EFC">
        <w:rPr>
          <w:rFonts w:hint="eastAsia" w:ascii="ＭＳ Ｐゴシック" w:hAnsi="ＭＳ Ｐゴシック" w:eastAsia="ＭＳ Ｐゴシック" w:cs="Times New Roman"/>
          <w:kern w:val="0"/>
          <w:sz w:val="20"/>
          <w:szCs w:val="20"/>
        </w:rPr>
        <w:t xml:space="preserve">, </w:t>
      </w:r>
      <w:r w:rsidR="00644EFC">
        <w:rPr>
          <w:rFonts w:hint="eastAsia" w:ascii="ＭＳ Ｐゴシック" w:hAnsi="ＭＳ Ｐゴシック" w:eastAsia="ＭＳ Ｐゴシック" w:cs="Times New Roman"/>
          <w:kern w:val="0"/>
          <w:sz w:val="20"/>
          <w:szCs w:val="20"/>
        </w:rPr>
        <w:t xml:space="preserve">it </w:t>
      </w:r>
      <w:r w:rsidRPr="009C712F">
        <w:rPr>
          <w:rFonts w:hint="eastAsia" w:ascii="ＭＳ Ｐゴシック" w:hAnsi="ＭＳ Ｐゴシック" w:eastAsia="ＭＳ Ｐゴシック" w:cs="Times New Roman"/>
          <w:kern w:val="0"/>
          <w:sz w:val="20"/>
          <w:szCs w:val="20"/>
        </w:rPr>
        <w:t xml:space="preserve">is used in the manufacturing processes of automotive parts, electronic parts, medical parts, etc. </w:t>
      </w:r>
      <w:r w:rsidRPr="00AE4A78">
        <w:rPr>
          <w:rFonts w:hint="eastAsia" w:ascii="ＭＳ Ｐゴシック" w:hAnsi="ＭＳ Ｐゴシック" w:eastAsia="ＭＳ Ｐゴシック" w:cs="Times New Roman"/>
          <w:b/>
          <w:kern w:val="0"/>
          <w:sz w:val="20"/>
          <w:szCs w:val="20"/>
          <w:u w:val="single"/>
        </w:rPr>
        <w:t xml:space="preserve">Ultrasonic deburring and cleaning equipment [</w:t>
      </w:r>
      <w:r w:rsidR="00C85A60">
        <w:rPr>
          <w:rFonts w:hint="eastAsia" w:ascii="ＭＳ Ｐゴシック" w:hAnsi="ＭＳ Ｐゴシック" w:eastAsia="ＭＳ Ｐゴシック" w:cs="Times New Roman"/>
          <w:b/>
          <w:kern w:val="0"/>
          <w:sz w:val="20"/>
          <w:szCs w:val="20"/>
          <w:u w:val="single"/>
        </w:rPr>
        <w:t xml:space="preserve">Photo </w:t>
      </w:r>
      <w:r w:rsidR="009C712F">
        <w:rPr>
          <w:rFonts w:hint="eastAsia" w:ascii="ＭＳ Ｐゴシック" w:hAnsi="ＭＳ Ｐゴシック" w:eastAsia="ＭＳ Ｐゴシック" w:cs="Times New Roman"/>
          <w:b/>
          <w:kern w:val="0"/>
          <w:sz w:val="20"/>
          <w:szCs w:val="20"/>
          <w:u w:val="single"/>
        </w:rPr>
        <w:t xml:space="preserve">1</w:t>
      </w:r>
      <w:r w:rsidRPr="00AE4A78">
        <w:rPr>
          <w:rFonts w:hint="eastAsia" w:ascii="ＭＳ Ｐゴシック" w:hAnsi="ＭＳ Ｐゴシック" w:eastAsia="ＭＳ Ｐゴシック" w:cs="Times New Roman"/>
          <w:b/>
          <w:kern w:val="0"/>
          <w:sz w:val="20"/>
          <w:szCs w:val="20"/>
          <w:u w:val="single"/>
        </w:rPr>
        <w:t xml:space="preserve">]</w:t>
      </w:r>
      <w:r w:rsidR="00644825">
        <w:rPr>
          <w:rFonts w:ascii="ＭＳ Ｐ明朝" w:hAnsi="ＭＳ Ｐ明朝" w:eastAsia="ＭＳ Ｐ明朝" w:cs="Times New Roman"/>
          <w:noProof/>
          <w:sz w:val="18"/>
          <w:szCs w:val="18"/>
        </w:rPr>
        <w:drawing>
          <wp:inline distT="0" distB="0" distL="0" distR="0" wp14:anchorId="3D296B30" wp14:editId="7901D512">
            <wp:extent cx="2895600" cy="3733800"/>
            <wp:effectExtent l="0" t="0" r="0" b="0"/>
            <wp:docPr id="21" name="図 21" descr="PERIONDB背景透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ONDB背景透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3733800"/>
                    </a:xfrm>
                    <a:prstGeom prst="rect">
                      <a:avLst/>
                    </a:prstGeom>
                    <a:noFill/>
                    <a:ln>
                      <a:noFill/>
                    </a:ln>
                  </pic:spPr>
                </pic:pic>
              </a:graphicData>
            </a:graphic>
          </wp:inline>
        </w:drawing>
      </w:r>
      <w:r w:rsidR="009C712F">
        <w:rPr>
          <w:rFonts w:hint="eastAsia" w:ascii="ＭＳ Ｐゴシック" w:hAnsi="ＭＳ Ｐゴシック" w:eastAsia="ＭＳ Ｐゴシック" w:cs="Times New Roman"/>
          <w:b/>
          <w:kern w:val="0"/>
          <w:sz w:val="20"/>
          <w:szCs w:val="20"/>
          <w:u w:val="single"/>
        </w:rPr>
        <w:t xml:space="preserve"> [Photo 1] Example of standard machine</w:t>
      </w:r>
    </w:p>
    <w:p>
      <w:r w:rsidRPr="009C712F">
        <w:rPr>
          <w:rFonts w:hint="eastAsia"/>
        </w:rPr>
        <w:t xml:space="preserve">As can be seen from the principle</w:t>
      </w:r>
      <w:r w:rsidRPr="009C712F" w:rsidR="00883DC4">
        <w:rPr>
          <w:rFonts w:hint="eastAsia"/>
        </w:rPr>
        <w:t xml:space="preserve">, </w:t>
      </w:r>
      <w:r w:rsidRPr="009C712F">
        <w:rPr>
          <w:rFonts w:hint="eastAsia"/>
        </w:rPr>
        <w:t xml:space="preserve">the target of ultrasonic deburring can be any material. </w:t>
      </w:r>
      <w:r w:rsidRPr="009C712F" w:rsidR="00D760EB">
        <w:rPr>
          <w:rFonts w:hint="eastAsia"/>
        </w:rPr>
        <w:t xml:space="preserve">Basically, it can be applied to almost any material, </w:t>
      </w:r>
      <w:r w:rsidRPr="009C712F">
        <w:rPr>
          <w:rFonts w:hint="eastAsia"/>
        </w:rPr>
        <w:t xml:space="preserve">including metals, plastics, ceramics, and composites of these </w:t>
      </w:r>
      <w:r w:rsidRPr="009C712F" w:rsidR="00D760EB">
        <w:rPr>
          <w:rFonts w:hint="eastAsia"/>
        </w:rPr>
        <w:t xml:space="preserve">materials, although there are degrees of difficulty. In addition, it is not restricted by shape, the location of burr generation is multi-directional, and tolerance holes on the inner surface can also be targeted.</w:t>
      </w:r>
    </w:p>
    <w:p>
      <w:r w:rsidRPr="009C712F">
        <w:rPr>
          <w:rFonts w:hint="eastAsia"/>
        </w:rPr>
        <w:t xml:space="preserve">We are often asked how large a burr can be removed. The size of the burr is not so much relevant, but </w:t>
      </w:r>
      <w:r w:rsidRPr="009C712F">
        <w:rPr>
          <w:rFonts w:hint="eastAsia"/>
        </w:rPr>
        <w:t xml:space="preserve">the </w:t>
      </w:r>
      <w:r w:rsidRPr="009C712F" w:rsidR="00B4174E">
        <w:rPr>
          <w:rFonts w:hint="eastAsia"/>
        </w:rPr>
        <w:t xml:space="preserve">thickness of the base of the </w:t>
      </w:r>
      <w:r w:rsidRPr="009C712F">
        <w:rPr>
          <w:rFonts w:hint="eastAsia"/>
        </w:rPr>
        <w:t xml:space="preserve">burr </w:t>
      </w:r>
      <w:r w:rsidRPr="009C712F" w:rsidR="00B4174E">
        <w:rPr>
          <w:rFonts w:hint="eastAsia"/>
        </w:rPr>
        <w:t xml:space="preserve">is </w:t>
      </w:r>
      <w:r w:rsidRPr="009C712F">
        <w:rPr>
          <w:rFonts w:hint="eastAsia"/>
        </w:rPr>
        <w:t xml:space="preserve">important. </w:t>
      </w:r>
      <w:r w:rsidRPr="009C712F" w:rsidR="00D760EB">
        <w:rPr>
          <w:rFonts w:hint="eastAsia"/>
        </w:rPr>
        <w:t xml:space="preserve">If the </w:t>
      </w:r>
      <w:r w:rsidRPr="009C712F">
        <w:rPr>
          <w:rFonts w:hint="eastAsia"/>
        </w:rPr>
        <w:t xml:space="preserve">thickness at the base of the burr </w:t>
      </w:r>
      <w:r w:rsidRPr="009C712F" w:rsidR="00D760EB">
        <w:rPr>
          <w:rFonts w:hint="eastAsia"/>
        </w:rPr>
        <w:t xml:space="preserve">is </w:t>
      </w:r>
      <w:r w:rsidRPr="009C712F" w:rsidR="00B4174E">
        <w:rPr>
          <w:rFonts w:hint="eastAsia"/>
        </w:rPr>
        <w:t xml:space="preserve">approximately </w:t>
      </w:r>
      <w:r w:rsidRPr="009C712F" w:rsidR="00B4174E">
        <w:t xml:space="preserve">0.1 mm</w:t>
      </w:r>
      <w:r w:rsidRPr="009C712F" w:rsidR="00D760EB">
        <w:rPr>
          <w:rFonts w:hint="eastAsia"/>
        </w:rPr>
        <w:t xml:space="preserve">, there is a high possibility that it can be removed</w:t>
      </w:r>
      <w:r w:rsidRPr="009C712F">
        <w:rPr>
          <w:rFonts w:hint="eastAsia"/>
        </w:rPr>
        <w:t xml:space="preserve">. </w:t>
      </w:r>
      <w:r w:rsidRPr="009C712F">
        <w:rPr>
          <w:rFonts w:hint="eastAsia"/>
        </w:rPr>
        <w:t xml:space="preserve">However, </w:t>
      </w:r>
      <w:r w:rsidRPr="009C712F">
        <w:rPr>
          <w:rFonts w:hint="eastAsia"/>
        </w:rPr>
        <w:t xml:space="preserve">there are no</w:t>
      </w:r>
      <w:r w:rsidRPr="009C712F" w:rsidR="00B4174E">
        <w:rPr>
          <w:rFonts w:hint="eastAsia"/>
        </w:rPr>
        <w:t xml:space="preserve"> practical examples of removal of burrs from soft materials such as rubber and silicone</w:t>
      </w:r>
      <w:r w:rsidRPr="009C712F">
        <w:rPr>
          <w:rFonts w:hint="eastAsia"/>
        </w:rPr>
        <w:t xml:space="preserve">,</w:t>
      </w:r>
      <w:r w:rsidRPr="009C712F" w:rsidR="00B4174E">
        <w:rPr>
          <w:rFonts w:hint="eastAsia"/>
        </w:rPr>
        <w:t xml:space="preserve"> where </w:t>
      </w:r>
      <w:r w:rsidRPr="009C712F">
        <w:rPr>
          <w:rFonts w:hint="eastAsia"/>
        </w:rPr>
        <w:t xml:space="preserve">stress fracture is less effective, </w:t>
      </w:r>
      <w:r w:rsidRPr="009C712F">
        <w:rPr>
          <w:rFonts w:hint="eastAsia"/>
        </w:rPr>
        <w:t xml:space="preserve">and the process is still in the research stage.</w:t>
      </w:r>
    </w:p>
    <w:p w:rsidRPr="00644EFC" w:rsidR="00644EFC" w:rsidP="00B4174E" w:rsidRDefault="00644EFC">
      <w:pPr>
        <w:rPr>
          <w:rFonts w:hint="eastAsia"/>
        </w:rPr>
      </w:pPr>
    </w:p>
    <w:p>
      <w:r w:rsidR="00644EFC">
        <w:rPr>
          <w:rFonts w:hint="eastAsia"/>
        </w:rPr>
        <w:t xml:space="preserve">The </w:t>
      </w:r>
      <w:r w:rsidRPr="00883DC4">
        <w:rPr>
          <w:rFonts w:hint="eastAsia"/>
        </w:rPr>
        <w:t xml:space="preserve">deburring cleaning time </w:t>
      </w:r>
      <w:r w:rsidR="00644EFC">
        <w:rPr>
          <w:rFonts w:hint="eastAsia"/>
        </w:rPr>
        <w:t xml:space="preserve">varies </w:t>
      </w:r>
      <w:r w:rsidRPr="00883DC4">
        <w:rPr>
          <w:rFonts w:hint="eastAsia"/>
        </w:rPr>
        <w:t xml:space="preserve">from less than </w:t>
      </w:r>
      <w:r w:rsidRPr="00883DC4">
        <w:t xml:space="preserve">30 </w:t>
      </w:r>
      <w:r w:rsidRPr="00883DC4">
        <w:rPr>
          <w:rFonts w:hint="eastAsia"/>
        </w:rPr>
        <w:t xml:space="preserve">seconds to </w:t>
      </w:r>
      <w:r w:rsidRPr="00883DC4">
        <w:rPr>
          <w:rFonts w:hint="eastAsia"/>
        </w:rPr>
        <w:t xml:space="preserve">about </w:t>
      </w:r>
      <w:r w:rsidRPr="00883DC4">
        <w:t xml:space="preserve">30 </w:t>
      </w:r>
      <w:r w:rsidRPr="00883DC4">
        <w:rPr>
          <w:rFonts w:hint="eastAsia"/>
        </w:rPr>
        <w:t xml:space="preserve">minutes</w:t>
      </w:r>
      <w:r w:rsidR="00644EFC">
        <w:rPr>
          <w:rFonts w:hint="eastAsia"/>
        </w:rPr>
        <w:t xml:space="preserve">, with </w:t>
      </w:r>
      <w:r w:rsidRPr="00883DC4">
        <w:rPr>
          <w:rFonts w:hint="eastAsia"/>
        </w:rPr>
        <w:t xml:space="preserve">the </w:t>
      </w:r>
      <w:r w:rsidR="00644EFC">
        <w:rPr>
          <w:rFonts w:hint="eastAsia"/>
        </w:rPr>
        <w:t xml:space="preserve">irradiation </w:t>
      </w:r>
      <w:r w:rsidRPr="00883DC4">
        <w:rPr>
          <w:rFonts w:hint="eastAsia"/>
        </w:rPr>
        <w:t xml:space="preserve">time determined by </w:t>
      </w:r>
      <w:r w:rsidR="00644EFC">
        <w:rPr>
          <w:rFonts w:hint="eastAsia"/>
        </w:rPr>
        <w:t xml:space="preserve">the </w:t>
      </w:r>
      <w:r w:rsidRPr="00883DC4">
        <w:rPr>
          <w:rFonts w:hint="eastAsia"/>
        </w:rPr>
        <w:t xml:space="preserve">thickness of the root of the burr </w:t>
      </w:r>
      <w:r w:rsidR="00644EFC">
        <w:rPr>
          <w:rFonts w:hint="eastAsia"/>
        </w:rPr>
        <w:t xml:space="preserve">and the location </w:t>
      </w:r>
      <w:r w:rsidRPr="00883DC4">
        <w:rPr>
          <w:rFonts w:hint="eastAsia"/>
        </w:rPr>
        <w:t xml:space="preserve">of</w:t>
      </w:r>
      <w:r w:rsidR="00644EFC">
        <w:rPr>
          <w:rFonts w:hint="eastAsia"/>
        </w:rPr>
        <w:t xml:space="preserve"> the burr</w:t>
      </w:r>
      <w:r w:rsidRPr="00883DC4">
        <w:rPr>
          <w:rFonts w:hint="eastAsia"/>
        </w:rPr>
        <w:t xml:space="preserve">.</w:t>
      </w:r>
    </w:p>
    <w:p>
      <w:pPr>
        <w:ind w:firstLine="210" w:firstLineChars="100"/>
        <w:rPr>
          <w:rFonts w:ascii="ＭＳ Ｐ明朝" w:eastAsia="ＭＳ Ｐ明朝"/>
          <w:b/>
          <w:szCs w:val="18"/>
        </w:rPr>
      </w:pPr>
      <w:r w:rsidRPr="00974BE1" w:rsidR="00B6666B">
        <w:rPr>
          <w:rFonts w:hint="eastAsia"/>
        </w:rPr>
        <w:t xml:space="preserve">The </w:t>
      </w:r>
      <w:r w:rsidRPr="00974BE1">
        <w:rPr>
          <w:rFonts w:hint="eastAsia"/>
        </w:rPr>
        <w:t xml:space="preserve">number of pieces processed </w:t>
      </w:r>
      <w:r w:rsidRPr="00974BE1" w:rsidR="00B6666B">
        <w:rPr>
          <w:rFonts w:hint="eastAsia"/>
        </w:rPr>
        <w:t xml:space="preserve">can be </w:t>
      </w:r>
      <w:r w:rsidRPr="00974BE1">
        <w:rPr>
          <w:rFonts w:hint="eastAsia"/>
        </w:rPr>
        <w:t xml:space="preserve">from </w:t>
      </w:r>
      <w:r w:rsidRPr="00974BE1">
        <w:t xml:space="preserve">one </w:t>
      </w:r>
      <w:r w:rsidRPr="00974BE1">
        <w:rPr>
          <w:rFonts w:hint="eastAsia"/>
        </w:rPr>
        <w:t xml:space="preserve">to tens of thousands </w:t>
      </w:r>
      <w:r w:rsidRPr="00974BE1" w:rsidR="00B6666B">
        <w:rPr>
          <w:rFonts w:hint="eastAsia"/>
        </w:rPr>
        <w:t xml:space="preserve">at a time or continuously</w:t>
      </w:r>
      <w:r w:rsidRPr="009C712F" w:rsidR="00B6666B">
        <w:rPr>
          <w:rFonts w:hint="eastAsia"/>
        </w:rPr>
        <w:t xml:space="preserve">. ［</w:t>
      </w:r>
      <w:r w:rsidRPr="009C712F">
        <w:rPr>
          <w:rFonts w:hint="eastAsia" w:ascii="ＭＳ Ｐ明朝" w:eastAsia="ＭＳ Ｐ明朝"/>
          <w:b/>
          <w:szCs w:val="18"/>
        </w:rPr>
        <w:t xml:space="preserve">Photo </w:t>
      </w:r>
      <w:r w:rsidR="009C712F">
        <w:rPr>
          <w:rFonts w:hint="eastAsia" w:ascii="ＭＳ Ｐ明朝" w:eastAsia="ＭＳ Ｐ明朝"/>
          <w:b/>
          <w:szCs w:val="18"/>
        </w:rPr>
        <w:t xml:space="preserve">2 </w:t>
      </w:r>
      <w:r w:rsidRPr="009C712F">
        <w:rPr>
          <w:rFonts w:hint="eastAsia" w:ascii="ＭＳ Ｐ明朝" w:eastAsia="ＭＳ Ｐ明朝"/>
          <w:b/>
          <w:szCs w:val="18"/>
        </w:rPr>
        <w:t xml:space="preserve">(4)</w:t>
      </w:r>
    </w:p>
    <w:p>
      <w:pPr>
        <w:rPr>
          <w:rFonts w:ascii="ＭＳ Ｐ明朝" w:hAnsi="ＭＳ Ｐ明朝" w:eastAsia="ＭＳ Ｐ明朝" w:cs="Times New Roman"/>
          <w:sz w:val="24"/>
          <w:szCs w:val="24"/>
        </w:rPr>
      </w:pPr>
      <w:r>
        <w:rPr>
          <w:rFonts w:ascii="ＭＳ Ｐ明朝" w:hAnsi="ＭＳ Ｐ明朝" w:eastAsia="ＭＳ Ｐ明朝" w:cs="Times New Roman"/>
          <w:noProof/>
          <w:sz w:val="18"/>
          <w:szCs w:val="18"/>
        </w:rPr>
        <w:drawing>
          <wp:inline distT="0" distB="0" distL="0" distR="0" wp14:anchorId="617330F8" wp14:editId="1B2A89E4">
            <wp:extent cx="2895600" cy="1447800"/>
            <wp:effectExtent l="0" t="0" r="0" b="0"/>
            <wp:docPr id="30720" name="図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r w:rsidRPr="00AC6E4B">
        <w:t xml:space="preserve">PPS </w:t>
      </w:r>
      <w:r w:rsidRPr="00AC6E4B">
        <w:rPr>
          <w:rFonts w:hint="eastAsia"/>
        </w:rPr>
        <w:t xml:space="preserve">molding process burrs [Photo </w:t>
      </w:r>
      <w:r w:rsidRPr="00AC6E4B" w:rsidR="009C712F">
        <w:rPr>
          <w:rFonts w:hint="eastAsia"/>
        </w:rPr>
        <w:t xml:space="preserve">2]</w:t>
      </w:r>
    </w:p>
    <w:p>
      <w:pPr>
        <w:rPr>
          <w:rFonts w:ascii="ＭＳ Ｐ明朝" w:hAnsi="ＭＳ Ｐ明朝" w:eastAsia="ＭＳ Ｐ明朝" w:cs="Times New Roman"/>
          <w:sz w:val="18"/>
          <w:szCs w:val="18"/>
        </w:rPr>
      </w:pPr>
      <w:r>
        <w:rPr>
          <w:rFonts w:ascii="ＭＳ Ｐ明朝" w:hAnsi="ＭＳ Ｐ明朝" w:eastAsia="ＭＳ Ｐ明朝" w:cs="Times New Roman"/>
          <w:noProof/>
          <w:sz w:val="18"/>
          <w:szCs w:val="18"/>
        </w:rPr>
        <w:drawing>
          <wp:inline distT="0" distB="0" distL="0" distR="0" wp14:anchorId="094960DB" wp14:editId="5F1577D7">
            <wp:extent cx="2895600" cy="1447800"/>
            <wp:effectExtent l="0" t="0" r="0" b="0"/>
            <wp:docPr id="30721" name="図 30721" descr="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r w:rsidRPr="00AC6E4B">
        <w:t xml:space="preserve"> SUS </w:t>
      </w:r>
      <w:r w:rsidRPr="00AC6E4B">
        <w:rPr>
          <w:rFonts w:hint="eastAsia"/>
        </w:rPr>
        <w:t xml:space="preserve">burr [Photo </w:t>
      </w:r>
      <w:r w:rsidRPr="00AC6E4B" w:rsidR="009C712F">
        <w:rPr>
          <w:rFonts w:hint="eastAsia"/>
        </w:rPr>
        <w:t xml:space="preserve">2]</w:t>
      </w:r>
    </w:p>
    <w:p>
      <w:r>
        <w:rPr>
          <w:rFonts w:ascii="ＭＳ Ｐ明朝" w:hAnsi="ＭＳ Ｐ明朝" w:eastAsia="ＭＳ Ｐ明朝" w:cs="Times New Roman"/>
          <w:noProof/>
          <w:sz w:val="18"/>
          <w:szCs w:val="18"/>
        </w:rPr>
        <w:drawing>
          <wp:inline distT="0" distB="0" distL="0" distR="0" wp14:anchorId="07354C9F" wp14:editId="22C923B0">
            <wp:extent cx="2895600" cy="14478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r w:rsidRPr="00AC6E4B">
        <w:rPr>
          <w:rFonts w:hint="eastAsia"/>
        </w:rPr>
        <w:t xml:space="preserve">Aluminum cutting burrs [Photo </w:t>
      </w:r>
      <w:r w:rsidRPr="00AC6E4B" w:rsidR="009C712F">
        <w:rPr>
          <w:rFonts w:hint="eastAsia"/>
        </w:rPr>
        <w:t xml:space="preserve">2]</w:t>
      </w:r>
      <w:bookmarkStart w:name="_GoBack" w:id="0"/>
      <w:bookmarkEnd w:id="0"/>
    </w:p>
    <w:p>
      <w:r w:rsidRPr="009C712F">
        <w:rPr>
          <w:rFonts w:ascii="ＭＳ Ｐ明朝" w:hAnsi="ＭＳ Ｐ明朝" w:eastAsia="ＭＳ Ｐ明朝" w:cs="Times New Roman"/>
          <w:noProof/>
          <w:sz w:val="18"/>
          <w:szCs w:val="18"/>
        </w:rPr>
        <w:drawing>
          <wp:inline distT="0" distB="0" distL="0" distR="0" wp14:anchorId="6A4DF1EA" wp14:editId="4B468A21">
            <wp:extent cx="2895600" cy="14478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r w:rsidRPr="00AC6E4B">
        <w:rPr>
          <w:rFonts w:hint="eastAsia"/>
        </w:rPr>
        <w:t xml:space="preserve">Iron Cross-hole burr [Photo </w:t>
      </w:r>
      <w:r w:rsidRPr="00AC6E4B" w:rsidR="009C712F">
        <w:rPr>
          <w:rFonts w:hint="eastAsia"/>
        </w:rPr>
        <w:t xml:space="preserve">2</w:t>
      </w:r>
      <w:r w:rsidRPr="00AC6E4B">
        <w:rPr>
          <w:rFonts w:hint="eastAsia"/>
        </w:rPr>
        <w:t xml:space="preserve">].</w:t>
      </w:r>
    </w:p>
    <w:p>
      <w:r w:rsidRPr="00974BE1">
        <w:rPr>
          <w:rFonts w:hint="eastAsia"/>
        </w:rPr>
        <w:t xml:space="preserve">Even if the irradiation time is long, it is often only a few seconds per piece, considering the processing time per piece, since it is automatic and capable of deburring and cleaning a large quantity of pieces.</w:t>
      </w:r>
    </w:p>
    <w:p>
      <w:r>
        <w:rPr>
          <w:rFonts w:hint="eastAsia"/>
        </w:rPr>
        <w:t xml:space="preserve">In </w:t>
      </w:r>
      <w:r w:rsidRPr="00974BE1">
        <w:rPr>
          <w:rFonts w:hint="eastAsia"/>
        </w:rPr>
        <w:t xml:space="preserve">addition, </w:t>
      </w:r>
      <w:r w:rsidRPr="00974BE1">
        <w:rPr>
          <w:rFonts w:hint="eastAsia"/>
        </w:rPr>
        <w:t xml:space="preserve">while </w:t>
      </w:r>
      <w:r w:rsidRPr="00974BE1">
        <w:rPr>
          <w:rFonts w:hint="eastAsia"/>
        </w:rPr>
        <w:t xml:space="preserve">ordinary deburring methods </w:t>
      </w:r>
      <w:r w:rsidRPr="00974BE1">
        <w:rPr>
          <w:rFonts w:hint="eastAsia"/>
        </w:rPr>
        <w:t xml:space="preserve">require cleaning after </w:t>
      </w:r>
      <w:r>
        <w:rPr>
          <w:rFonts w:hint="eastAsia"/>
        </w:rPr>
        <w:t xml:space="preserve">deburring</w:t>
      </w:r>
      <w:r w:rsidRPr="00974BE1">
        <w:rPr>
          <w:rFonts w:hint="eastAsia"/>
        </w:rPr>
        <w:t xml:space="preserve">, the ultrasonic deburring/cleaning system performs precision cleaning at the same time, thus </w:t>
      </w:r>
      <w:r>
        <w:rPr>
          <w:rFonts w:hint="eastAsia"/>
        </w:rPr>
        <w:t xml:space="preserve">eliminating the </w:t>
      </w:r>
      <w:r w:rsidRPr="00974BE1">
        <w:rPr>
          <w:rFonts w:hint="eastAsia"/>
        </w:rPr>
        <w:t xml:space="preserve">need for a </w:t>
      </w:r>
      <w:r>
        <w:rPr>
          <w:rFonts w:hint="eastAsia"/>
        </w:rPr>
        <w:t xml:space="preserve">cleaning </w:t>
      </w:r>
      <w:r w:rsidRPr="00974BE1">
        <w:rPr>
          <w:rFonts w:hint="eastAsia"/>
        </w:rPr>
        <w:t xml:space="preserve">process in </w:t>
      </w:r>
      <w:r>
        <w:rPr>
          <w:rFonts w:hint="eastAsia"/>
        </w:rPr>
        <w:t xml:space="preserve">the next process</w:t>
      </w:r>
      <w:r>
        <w:rPr>
          <w:rFonts w:hint="eastAsia"/>
        </w:rPr>
        <w:t xml:space="preserve">.</w:t>
      </w:r>
    </w:p>
    <w:p w:rsidRPr="00974BE1" w:rsidR="00974BE1" w:rsidP="00B4174E" w:rsidRDefault="00974BE1">
      <w:pPr>
        <w:rPr>
          <w:rFonts w:hint="eastAsia"/>
        </w:rPr>
      </w:pPr>
    </w:p>
    <w:p>
      <w:pPr>
        <w:rPr>
          <w:rFonts w:hint="eastAsia"/>
        </w:rPr>
      </w:pPr>
      <w:r w:rsidRPr="00974BE1" w:rsidR="00D760EB">
        <w:rPr>
          <w:rFonts w:hint="eastAsia" w:ascii="ＭＳ Ｐゴシック" w:hAnsi="ＭＳ Ｐゴシック" w:eastAsia="ＭＳ Ｐゴシック" w:cs="Times New Roman"/>
          <w:kern w:val="0"/>
          <w:sz w:val="20"/>
          <w:szCs w:val="20"/>
        </w:rPr>
        <w:t xml:space="preserve">　This powerful ultrasonic wave </w:t>
      </w:r>
      <w:r>
        <w:rPr>
          <w:rFonts w:hint="eastAsia" w:ascii="ＭＳ Ｐゴシック" w:hAnsi="ＭＳ Ｐゴシック" w:eastAsia="ＭＳ Ｐゴシック" w:cs="Times New Roman"/>
          <w:kern w:val="0"/>
          <w:sz w:val="20"/>
          <w:szCs w:val="20"/>
        </w:rPr>
        <w:t xml:space="preserve">is also causing innovation in the world of</w:t>
      </w:r>
      <w:r w:rsidRPr="00974BE1">
        <w:rPr>
          <w:rFonts w:hint="eastAsia" w:ascii="ＭＳ Ｐゴシック" w:hAnsi="ＭＳ Ｐゴシック" w:eastAsia="ＭＳ Ｐゴシック" w:cs="Times New Roman"/>
          <w:kern w:val="0"/>
          <w:sz w:val="20"/>
          <w:szCs w:val="20"/>
        </w:rPr>
        <w:t xml:space="preserve"> barrel polishing</w:t>
      </w:r>
      <w:r>
        <w:rPr>
          <w:rFonts w:hint="eastAsia" w:ascii="ＭＳ Ｐゴシック" w:hAnsi="ＭＳ Ｐゴシック" w:eastAsia="ＭＳ Ｐゴシック" w:cs="Times New Roman"/>
          <w:kern w:val="0"/>
          <w:sz w:val="20"/>
          <w:szCs w:val="20"/>
        </w:rPr>
        <w:t xml:space="preserve">. </w:t>
      </w:r>
      <w:r>
        <w:rPr>
          <w:rFonts w:hint="eastAsia" w:ascii="ＭＳ Ｐゴシック" w:hAnsi="ＭＳ Ｐゴシック" w:eastAsia="ＭＳ Ｐゴシック" w:cs="Times New Roman"/>
          <w:kern w:val="0"/>
          <w:sz w:val="20"/>
          <w:szCs w:val="20"/>
        </w:rPr>
        <w:t xml:space="preserve">This is </w:t>
      </w:r>
      <w:r w:rsidRPr="00AE4A78">
        <w:rPr>
          <w:rFonts w:hint="eastAsia" w:ascii="ＭＳ Ｐゴシック" w:hAnsi="ＭＳ Ｐゴシック" w:eastAsia="ＭＳ Ｐゴシック" w:cs="Times New Roman"/>
          <w:b/>
          <w:kern w:val="0"/>
          <w:sz w:val="20"/>
          <w:szCs w:val="20"/>
          <w:u w:val="single"/>
        </w:rPr>
        <w:t xml:space="preserve">ultrasonic barrel polishing </w:t>
      </w:r>
      <w:r>
        <w:rPr>
          <w:rFonts w:hint="eastAsia" w:ascii="ＭＳ Ｐゴシック" w:hAnsi="ＭＳ Ｐゴシック" w:eastAsia="ＭＳ Ｐゴシック" w:cs="Times New Roman"/>
          <w:b/>
          <w:kern w:val="0"/>
          <w:sz w:val="20"/>
          <w:szCs w:val="20"/>
          <w:u w:val="single"/>
        </w:rPr>
        <w:t xml:space="preserve">[</w:t>
      </w:r>
      <w:r w:rsidR="00C85A60">
        <w:rPr>
          <w:rFonts w:hint="eastAsia" w:ascii="ＭＳ Ｐゴシック" w:hAnsi="ＭＳ Ｐゴシック" w:eastAsia="ＭＳ Ｐゴシック" w:cs="Times New Roman"/>
          <w:b/>
          <w:kern w:val="0"/>
          <w:sz w:val="20"/>
          <w:szCs w:val="20"/>
          <w:u w:val="single"/>
        </w:rPr>
        <w:t xml:space="preserve">Photo </w:t>
      </w:r>
      <w:r w:rsidR="009C712F">
        <w:rPr>
          <w:rFonts w:hint="eastAsia" w:ascii="ＭＳ Ｐゴシック" w:hAnsi="ＭＳ Ｐゴシック" w:eastAsia="ＭＳ Ｐゴシック" w:cs="Times New Roman"/>
          <w:b/>
          <w:kern w:val="0"/>
          <w:sz w:val="20"/>
          <w:szCs w:val="20"/>
          <w:u w:val="single"/>
        </w:rPr>
        <w:t xml:space="preserve">3</w:t>
      </w:r>
      <w:r w:rsidRPr="00AE4A78">
        <w:rPr>
          <w:rFonts w:hint="eastAsia" w:ascii="ＭＳ Ｐゴシック" w:hAnsi="ＭＳ Ｐゴシック" w:eastAsia="ＭＳ Ｐゴシック" w:cs="Times New Roman"/>
          <w:b/>
          <w:kern w:val="0"/>
          <w:sz w:val="20"/>
          <w:szCs w:val="20"/>
          <w:u w:val="single"/>
        </w:rPr>
        <w:t xml:space="preserve">]</w:t>
      </w:r>
      <w:r>
        <w:rPr>
          <w:rFonts w:hint="eastAsia" w:ascii="ＭＳ Ｐゴシック" w:hAnsi="ＭＳ Ｐゴシック" w:eastAsia="ＭＳ Ｐゴシック" w:cs="Times New Roman"/>
          <w:kern w:val="0"/>
          <w:sz w:val="20"/>
          <w:szCs w:val="20"/>
        </w:rPr>
        <w:t xml:space="preserve">. </w:t>
      </w:r>
      <w:r w:rsidRPr="009C712F" w:rsidR="00416406">
        <w:rPr>
          <w:rFonts w:hint="eastAsia"/>
        </w:rPr>
        <w:t xml:space="preserve">Here, </w:t>
      </w:r>
      <w:r w:rsidRPr="009C712F" w:rsidR="00416406">
        <w:rPr>
          <w:rFonts w:hint="eastAsia"/>
        </w:rPr>
        <w:t xml:space="preserve">I would like to talk about </w:t>
      </w:r>
      <w:r w:rsidRPr="009C712F" w:rsidR="00416406">
        <w:rPr>
          <w:rFonts w:hint="eastAsia"/>
        </w:rPr>
        <w:t xml:space="preserve">ultrasonic </w:t>
      </w:r>
      <w:r w:rsidR="00416406">
        <w:rPr>
          <w:rFonts w:hint="eastAsia"/>
        </w:rPr>
        <w:t xml:space="preserve">applied technology </w:t>
      </w:r>
      <w:r w:rsidRPr="009C712F" w:rsidR="00416406">
        <w:rPr>
          <w:rFonts w:hint="eastAsia"/>
        </w:rPr>
        <w:t xml:space="preserve">and </w:t>
      </w:r>
      <w:r w:rsidR="00416406">
        <w:rPr>
          <w:rFonts w:hint="eastAsia"/>
        </w:rPr>
        <w:t xml:space="preserve">"</w:t>
      </w:r>
      <w:r w:rsidRPr="009C712F" w:rsidR="00416406">
        <w:rPr>
          <w:rFonts w:hint="eastAsia"/>
        </w:rPr>
        <w:t xml:space="preserve">ultrasonic polishing</w:t>
      </w:r>
      <w:r w:rsidR="00416406">
        <w:rPr>
          <w:rFonts w:hint="eastAsia"/>
        </w:rPr>
        <w:t xml:space="preserve">,</w:t>
      </w:r>
      <w:r w:rsidR="00416406">
        <w:rPr>
          <w:rFonts w:hint="eastAsia"/>
        </w:rPr>
        <w:t xml:space="preserve">" </w:t>
      </w:r>
      <w:r w:rsidRPr="009C712F" w:rsidR="00416406">
        <w:rPr>
          <w:rFonts w:hint="eastAsia"/>
        </w:rPr>
        <w:t xml:space="preserve">barrel polishing without the use of media, which was thought to be impossible</w:t>
      </w:r>
      <w:r w:rsidRPr="009C712F" w:rsidR="00416406">
        <w:rPr>
          <w:rFonts w:hint="eastAsia"/>
        </w:rPr>
        <w:t xml:space="preserve">.</w:t>
      </w:r>
    </w:p>
    <w:p w:rsidRPr="00416406" w:rsidR="00842C3F" w:rsidP="007D6F59" w:rsidRDefault="00842C3F">
      <w:pPr>
        <w:widowControl/>
        <w:spacing w:after="120" w:line="240" w:lineRule="atLeast"/>
        <w:jc w:val="left"/>
        <w:rPr>
          <w:rFonts w:ascii="ＭＳ Ｐゴシック" w:hAnsi="ＭＳ Ｐゴシック" w:eastAsia="ＭＳ Ｐゴシック" w:cs="Times New Roman"/>
          <w:kern w:val="0"/>
          <w:sz w:val="20"/>
          <w:szCs w:val="20"/>
        </w:rPr>
      </w:pPr>
    </w:p>
    <w:p>
      <w:pPr>
        <w:widowControl/>
        <w:spacing w:after="120" w:line="240" w:lineRule="atLeast"/>
        <w:jc w:val="left"/>
        <w:rPr>
          <w:rFonts w:hint="eastAsia" w:ascii="ＭＳ Ｐゴシック" w:hAnsi="ＭＳ Ｐゴシック" w:eastAsia="ＭＳ Ｐゴシック" w:cs="Times New Roman"/>
          <w:kern w:val="0"/>
          <w:sz w:val="20"/>
          <w:szCs w:val="20"/>
        </w:rPr>
      </w:pPr>
      <w:r>
        <w:rPr>
          <w:rFonts w:ascii="ＭＳ Ｐゴシック" w:hAnsi="ＭＳ Ｐゴシック" w:eastAsia="ＭＳ Ｐゴシック" w:cs="Times New Roman"/>
          <w:noProof/>
          <w:kern w:val="0"/>
          <w:sz w:val="20"/>
          <w:szCs w:val="20"/>
        </w:rPr>
        <w:drawing>
          <wp:inline distT="0" distB="0" distL="0" distR="0">
            <wp:extent cx="2259521" cy="2785060"/>
            <wp:effectExtent l="0" t="0" r="0" b="0"/>
            <wp:docPr id="30722" name="図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ERION-DBR背景透過.png"/>
                    <pic:cNvPicPr/>
                  </pic:nvPicPr>
                  <pic:blipFill rotWithShape="1">
                    <a:blip r:embed="rId12" cstate="print">
                      <a:extLst>
                        <a:ext uri="{28A0092B-C50C-407E-A947-70E740481C1C}">
                          <a14:useLocalDpi xmlns:a14="http://schemas.microsoft.com/office/drawing/2010/main" val="0"/>
                        </a:ext>
                      </a:extLst>
                    </a:blip>
                    <a:srcRect l="6395" t="16775" r="9862" b="5805"/>
                    <a:stretch/>
                  </pic:blipFill>
                  <pic:spPr bwMode="auto">
                    <a:xfrm>
                      <a:off x="0" y="0"/>
                      <a:ext cx="2261201" cy="2787130"/>
                    </a:xfrm>
                    <a:prstGeom prst="rect">
                      <a:avLst/>
                    </a:prstGeom>
                    <a:ln>
                      <a:noFill/>
                    </a:ln>
                    <a:extLst>
                      <a:ext uri="{53640926-AAD7-44D8-BBD7-CCE9431645EC}">
                        <a14:shadowObscured xmlns:a14="http://schemas.microsoft.com/office/drawing/2010/main"/>
                      </a:ext>
                    </a:extLst>
                  </pic:spPr>
                </pic:pic>
              </a:graphicData>
            </a:graphic>
          </wp:inline>
        </w:drawing>
      </w:r>
      <w:r w:rsidR="00842C3F">
        <w:rPr>
          <w:rFonts w:hint="eastAsia" w:ascii="ＭＳ Ｐゴシック" w:hAnsi="ＭＳ Ｐゴシック" w:eastAsia="ＭＳ Ｐゴシック" w:cs="Times New Roman"/>
          <w:kern w:val="0"/>
          <w:sz w:val="20"/>
          <w:szCs w:val="20"/>
        </w:rPr>
        <w:t xml:space="preserve">Photo 3: Ultrasonic barrel finishing equipment</w:t>
      </w:r>
    </w:p>
    <w:p>
      <w:pPr>
        <w:widowControl/>
        <w:spacing w:after="120" w:line="240" w:lineRule="atLeast"/>
        <w:jc w:val="left"/>
        <w:rPr>
          <w:rFonts w:hint="eastAsia" w:ascii="ＭＳ Ｐゴシック" w:hAnsi="ＭＳ Ｐゴシック" w:eastAsia="ＭＳ Ｐゴシック" w:cs="Times New Roman"/>
          <w:kern w:val="0"/>
          <w:sz w:val="20"/>
          <w:szCs w:val="20"/>
        </w:rPr>
      </w:pPr>
      <w:r w:rsidR="0061134B">
        <w:rPr>
          <w:rFonts w:hint="eastAsia" w:ascii="ＭＳ Ｐゴシック" w:hAnsi="ＭＳ Ｐゴシック" w:eastAsia="ＭＳ Ｐゴシック" w:cs="Times New Roman"/>
          <w:kern w:val="0"/>
          <w:sz w:val="20"/>
          <w:szCs w:val="20"/>
        </w:rPr>
        <w:t xml:space="preserve">The </w:t>
      </w:r>
      <w:r w:rsidR="0061134B">
        <w:rPr>
          <w:rFonts w:hint="eastAsia" w:ascii="ＭＳ Ｐゴシック" w:hAnsi="ＭＳ Ｐゴシック" w:eastAsia="ＭＳ Ｐゴシック" w:cs="Times New Roman"/>
          <w:kern w:val="0"/>
          <w:sz w:val="20"/>
          <w:szCs w:val="20"/>
        </w:rPr>
        <w:t xml:space="preserve">rotating cage was initially intended to improve deburring efficiency, but it </w:t>
      </w:r>
      <w:r w:rsidRPr="000D7613" w:rsidR="0061134B">
        <w:rPr>
          <w:rFonts w:hint="eastAsia" w:ascii="ＭＳ Ｐゴシック" w:hAnsi="ＭＳ Ｐゴシック" w:eastAsia="ＭＳ Ｐゴシック" w:cs="Times New Roman"/>
          <w:kern w:val="0"/>
          <w:sz w:val="20"/>
          <w:szCs w:val="20"/>
        </w:rPr>
        <w:t xml:space="preserve">was confirmed that it could also perform polishing, and </w:t>
      </w:r>
      <w:r w:rsidR="0061134B">
        <w:rPr>
          <w:rFonts w:hint="eastAsia" w:ascii="ＭＳ Ｐゴシック" w:hAnsi="ＭＳ Ｐゴシック" w:eastAsia="ＭＳ Ｐゴシック" w:cs="Times New Roman"/>
          <w:kern w:val="0"/>
          <w:sz w:val="20"/>
          <w:szCs w:val="20"/>
        </w:rPr>
        <w:t xml:space="preserve">is now </w:t>
      </w:r>
      <w:r w:rsidR="0061134B">
        <w:rPr>
          <w:rFonts w:hint="eastAsia" w:ascii="ＭＳ Ｐゴシック" w:hAnsi="ＭＳ Ｐゴシック" w:eastAsia="ＭＳ Ｐゴシック" w:cs="Times New Roman"/>
          <w:kern w:val="0"/>
          <w:sz w:val="20"/>
          <w:szCs w:val="20"/>
        </w:rPr>
        <w:t xml:space="preserve">standardized </w:t>
      </w:r>
      <w:r w:rsidRPr="000D7613" w:rsidR="0061134B">
        <w:rPr>
          <w:rFonts w:hint="eastAsia" w:ascii="ＭＳ Ｐゴシック" w:hAnsi="ＭＳ Ｐゴシック" w:eastAsia="ＭＳ Ｐゴシック" w:cs="Times New Roman"/>
          <w:kern w:val="0"/>
          <w:sz w:val="20"/>
          <w:szCs w:val="20"/>
        </w:rPr>
        <w:t xml:space="preserve">as an ultrasonic barrel finishing machine </w:t>
      </w:r>
      <w:r w:rsidR="0061134B">
        <w:rPr>
          <w:rFonts w:hint="eastAsia" w:ascii="ＭＳ Ｐゴシック" w:hAnsi="ＭＳ Ｐゴシック" w:eastAsia="ＭＳ Ｐゴシック" w:cs="Times New Roman"/>
          <w:kern w:val="0"/>
          <w:sz w:val="20"/>
          <w:szCs w:val="20"/>
        </w:rPr>
        <w:t xml:space="preserve">that can perform barrel finishing using only ultrasonic waves and water, </w:t>
      </w:r>
      <w:r w:rsidR="0061134B">
        <w:rPr>
          <w:rFonts w:hint="eastAsia" w:ascii="ＭＳ Ｐゴシック" w:hAnsi="ＭＳ Ｐゴシック" w:eastAsia="ＭＳ Ｐゴシック" w:cs="Times New Roman"/>
          <w:kern w:val="0"/>
          <w:sz w:val="20"/>
          <w:szCs w:val="20"/>
        </w:rPr>
        <w:t xml:space="preserve">and continues to be delivered.</w:t>
      </w:r>
    </w:p>
    <w:p>
      <w:pPr>
        <w:widowControl/>
        <w:spacing w:after="120" w:line="240" w:lineRule="atLeast"/>
        <w:jc w:val="left"/>
        <w:rPr>
          <w:rFonts w:ascii="ＭＳ Ｐゴシック" w:hAnsi="ＭＳ Ｐゴシック" w:eastAsia="ＭＳ Ｐゴシック" w:cs="Times New Roman"/>
          <w:kern w:val="0"/>
          <w:sz w:val="20"/>
          <w:szCs w:val="20"/>
        </w:rPr>
      </w:pPr>
      <w:r w:rsidR="00974BE1">
        <w:rPr>
          <w:rFonts w:hint="eastAsia" w:ascii="ＭＳ Ｐゴシック" w:hAnsi="ＭＳ Ｐゴシック" w:eastAsia="ＭＳ Ｐゴシック" w:cs="Times New Roman"/>
          <w:kern w:val="0"/>
          <w:sz w:val="20"/>
          <w:szCs w:val="20"/>
        </w:rPr>
        <w:t xml:space="preserve">We believe that </w:t>
      </w:r>
      <w:r>
        <w:rPr>
          <w:rFonts w:hint="eastAsia" w:ascii="ＭＳ Ｐゴシック" w:hAnsi="ＭＳ Ｐゴシック" w:eastAsia="ＭＳ Ｐゴシック" w:cs="Times New Roman"/>
          <w:kern w:val="0"/>
          <w:sz w:val="20"/>
          <w:szCs w:val="20"/>
        </w:rPr>
        <w:t xml:space="preserve">bearing retainers, precision pressed parts for watches</w:t>
      </w:r>
      <w:r w:rsidR="00974BE1">
        <w:rPr>
          <w:rFonts w:hint="eastAsia" w:ascii="ＭＳ Ｐゴシック" w:hAnsi="ＭＳ Ｐゴシック" w:eastAsia="ＭＳ Ｐゴシック" w:cs="Times New Roman"/>
          <w:kern w:val="0"/>
          <w:sz w:val="20"/>
          <w:szCs w:val="20"/>
        </w:rPr>
        <w:t xml:space="preserve">, and other workpieces that currently use conventional barrel finishing can be replaced by media-less ultrasonic barrel finishing without problems.</w:t>
      </w:r>
    </w:p>
    <w:p>
      <w:pPr>
        <w:widowControl/>
        <w:spacing w:after="120" w:line="240" w:lineRule="atLeast"/>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In the case of ordinary barrel finishing, polishing is performed by physically rubbing the media and workpiece together, but the media and workpiece are rotating at approximately the same speed. How many times per second do the media and workpiece rub against each other?</w:t>
      </w:r>
    </w:p>
    <w:p>
      <w:pPr>
        <w:widowControl/>
        <w:spacing w:after="120" w:line="240" w:lineRule="atLeast"/>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In the case of ultrasonic barrel polishing, the </w:t>
      </w:r>
      <w:r w:rsidR="00E911FD">
        <w:rPr>
          <w:rFonts w:hint="eastAsia" w:ascii="ＭＳ Ｐゴシック" w:hAnsi="ＭＳ Ｐゴシック" w:eastAsia="ＭＳ Ｐゴシック" w:cs="Times New Roman"/>
          <w:kern w:val="0"/>
          <w:sz w:val="20"/>
          <w:szCs w:val="20"/>
        </w:rPr>
        <w:t xml:space="preserve">cavities </w:t>
      </w:r>
      <w:r>
        <w:rPr>
          <w:rFonts w:hint="eastAsia" w:ascii="ＭＳ Ｐゴシック" w:hAnsi="ＭＳ Ｐゴシック" w:eastAsia="ＭＳ Ｐゴシック" w:cs="Times New Roman"/>
          <w:kern w:val="0"/>
          <w:sz w:val="20"/>
          <w:szCs w:val="20"/>
        </w:rPr>
        <w:t xml:space="preserve">are impacted </w:t>
      </w:r>
      <w:r>
        <w:rPr>
          <w:rFonts w:hint="eastAsia" w:ascii="ＭＳ Ｐゴシック" w:hAnsi="ＭＳ Ｐゴシック" w:eastAsia="ＭＳ Ｐゴシック" w:cs="Times New Roman"/>
          <w:kern w:val="0"/>
          <w:sz w:val="20"/>
          <w:szCs w:val="20"/>
        </w:rPr>
        <w:t xml:space="preserve">25,000 times per second</w:t>
      </w:r>
      <w:r>
        <w:rPr>
          <w:rFonts w:hint="eastAsia" w:ascii="ＭＳ Ｐゴシック" w:hAnsi="ＭＳ Ｐゴシック" w:eastAsia="ＭＳ Ｐゴシック" w:cs="Times New Roman"/>
          <w:kern w:val="0"/>
          <w:sz w:val="20"/>
          <w:szCs w:val="20"/>
        </w:rPr>
        <w:t xml:space="preserve">. Furthermore, the slow rotation of the hexagonal cage causes co-friction between products, which is more than twice as fast as general barrel polishing, and the same level of polishing ability has been confirmed.</w:t>
      </w:r>
    </w:p>
    <w:p>
      <w:pPr>
        <w:widowControl/>
        <w:spacing w:after="120" w:line="240" w:lineRule="atLeast"/>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This </w:t>
      </w:r>
      <w:r w:rsidR="0061134B">
        <w:rPr>
          <w:rFonts w:hint="eastAsia" w:ascii="ＭＳ Ｐゴシック" w:hAnsi="ＭＳ Ｐゴシック" w:eastAsia="ＭＳ Ｐゴシック" w:cs="Times New Roman"/>
          <w:kern w:val="0"/>
          <w:sz w:val="20"/>
          <w:szCs w:val="20"/>
        </w:rPr>
        <w:t xml:space="preserve">is </w:t>
      </w:r>
      <w:r w:rsidR="0061134B">
        <w:rPr>
          <w:rFonts w:hint="eastAsia" w:ascii="ＭＳ Ｐゴシック" w:hAnsi="ＭＳ Ｐゴシック" w:eastAsia="ＭＳ Ｐゴシック" w:cs="Times New Roman"/>
          <w:kern w:val="0"/>
          <w:sz w:val="20"/>
          <w:szCs w:val="20"/>
        </w:rPr>
        <w:t xml:space="preserve">ultrasonic </w:t>
      </w:r>
      <w:r w:rsidR="00E87910">
        <w:rPr>
          <w:rFonts w:hint="eastAsia" w:ascii="ＭＳ Ｐゴシック" w:hAnsi="ＭＳ Ｐゴシック" w:eastAsia="ＭＳ Ｐゴシック" w:cs="Times New Roman"/>
          <w:kern w:val="0"/>
          <w:sz w:val="20"/>
          <w:szCs w:val="20"/>
        </w:rPr>
        <w:t xml:space="preserve">barrel </w:t>
      </w:r>
      <w:r w:rsidR="0061134B">
        <w:rPr>
          <w:rFonts w:hint="eastAsia" w:ascii="ＭＳ Ｐゴシック" w:hAnsi="ＭＳ Ｐゴシック" w:eastAsia="ＭＳ Ｐゴシック" w:cs="Times New Roman"/>
          <w:kern w:val="0"/>
          <w:sz w:val="20"/>
          <w:szCs w:val="20"/>
        </w:rPr>
        <w:t xml:space="preserve">polishing</w:t>
      </w:r>
      <w:r w:rsidR="0061134B">
        <w:rPr>
          <w:rFonts w:hint="eastAsia" w:ascii="ＭＳ Ｐゴシック" w:hAnsi="ＭＳ Ｐゴシック" w:eastAsia="ＭＳ Ｐゴシック" w:cs="Times New Roman"/>
          <w:kern w:val="0"/>
          <w:sz w:val="20"/>
          <w:szCs w:val="20"/>
        </w:rPr>
        <w:t xml:space="preserve">,</w:t>
      </w:r>
      <w:r w:rsidR="0061134B">
        <w:rPr>
          <w:rFonts w:hint="eastAsia" w:ascii="ＭＳ Ｐゴシック" w:hAnsi="ＭＳ Ｐゴシック" w:eastAsia="ＭＳ Ｐゴシック" w:cs="Times New Roman"/>
          <w:kern w:val="0"/>
          <w:sz w:val="20"/>
          <w:szCs w:val="20"/>
        </w:rPr>
        <w:t xml:space="preserve"> which </w:t>
      </w:r>
      <w:r w:rsidR="0061134B">
        <w:rPr>
          <w:rFonts w:hint="eastAsia" w:ascii="ＭＳ Ｐゴシック" w:hAnsi="ＭＳ Ｐゴシック" w:eastAsia="ＭＳ Ｐゴシック" w:cs="Times New Roman"/>
          <w:kern w:val="0"/>
          <w:sz w:val="20"/>
          <w:szCs w:val="20"/>
        </w:rPr>
        <w:t xml:space="preserve">has realized </w:t>
      </w:r>
      <w:r>
        <w:rPr>
          <w:rFonts w:hint="eastAsia" w:ascii="ＭＳ Ｐゴシック" w:hAnsi="ＭＳ Ｐゴシック" w:eastAsia="ＭＳ Ｐゴシック" w:cs="Times New Roman"/>
          <w:kern w:val="0"/>
          <w:sz w:val="20"/>
          <w:szCs w:val="20"/>
        </w:rPr>
        <w:t xml:space="preserve">media-less, which was thought to be impossible</w:t>
      </w:r>
      <w:r w:rsidR="0061134B">
        <w:rPr>
          <w:rFonts w:hint="eastAsia" w:ascii="ＭＳ Ｐゴシック" w:hAnsi="ＭＳ Ｐゴシック" w:eastAsia="ＭＳ Ｐゴシック" w:cs="Times New Roman"/>
          <w:kern w:val="0"/>
          <w:sz w:val="20"/>
          <w:szCs w:val="20"/>
        </w:rPr>
        <w:t xml:space="preserve">.</w:t>
      </w:r>
    </w:p>
    <w:p>
      <w:pPr>
        <w:widowControl/>
        <w:spacing w:after="120" w:line="240" w:lineRule="atLeast"/>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What does it mean not to use media?</w:t>
      </w:r>
    </w:p>
    <w:p>
      <w:pPr>
        <w:widowControl/>
        <w:spacing w:after="120" w:line="240" w:lineRule="atLeast"/>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First, </w:t>
      </w:r>
      <w:r w:rsidRPr="0061134B" w:rsidR="0061134B">
        <w:rPr>
          <w:rFonts w:hint="eastAsia" w:ascii="ＭＳ Ｐゴシック" w:hAnsi="ＭＳ Ｐゴシック" w:eastAsia="ＭＳ Ｐゴシック" w:cs="Times New Roman"/>
          <w:kern w:val="0"/>
          <w:sz w:val="20"/>
          <w:szCs w:val="20"/>
        </w:rPr>
        <w:t xml:space="preserve">media and workpiece separation is no longer necessary</w:t>
      </w:r>
      <w:r>
        <w:rPr>
          <w:rFonts w:hint="eastAsia" w:ascii="ＭＳ Ｐゴシック" w:hAnsi="ＭＳ Ｐゴシック" w:eastAsia="ＭＳ Ｐゴシック" w:cs="Times New Roman"/>
          <w:kern w:val="0"/>
          <w:sz w:val="20"/>
          <w:szCs w:val="20"/>
        </w:rPr>
        <w:t xml:space="preserve">, </w:t>
      </w:r>
      <w:r w:rsidRPr="0061134B" w:rsidR="0061134B">
        <w:rPr>
          <w:rFonts w:hint="eastAsia" w:ascii="ＭＳ Ｐゴシック" w:hAnsi="ＭＳ Ｐゴシック" w:eastAsia="ＭＳ Ｐゴシック" w:cs="Times New Roman"/>
          <w:kern w:val="0"/>
          <w:sz w:val="20"/>
          <w:szCs w:val="20"/>
        </w:rPr>
        <w:t xml:space="preserve">eliminating defects caused by media clogging. Media replacement and management will no longer be necessary</w:t>
      </w:r>
      <w:r>
        <w:rPr>
          <w:rFonts w:hint="eastAsia" w:ascii="ＭＳ Ｐゴシック" w:hAnsi="ＭＳ Ｐゴシック" w:eastAsia="ＭＳ Ｐゴシック" w:cs="Times New Roman"/>
          <w:kern w:val="0"/>
          <w:sz w:val="20"/>
          <w:szCs w:val="20"/>
        </w:rPr>
        <w:t xml:space="preserve">, and </w:t>
      </w:r>
      <w:r>
        <w:rPr>
          <w:rFonts w:hint="eastAsia" w:ascii="ＭＳ Ｐゴシック" w:hAnsi="ＭＳ Ｐゴシック" w:eastAsia="ＭＳ Ｐゴシック" w:cs="Times New Roman"/>
          <w:kern w:val="0"/>
          <w:sz w:val="20"/>
          <w:szCs w:val="20"/>
        </w:rPr>
        <w:t xml:space="preserve">the </w:t>
      </w:r>
      <w:r w:rsidRPr="0061134B" w:rsidR="0061134B">
        <w:rPr>
          <w:rFonts w:hint="eastAsia" w:ascii="ＭＳ Ｐゴシック" w:hAnsi="ＭＳ Ｐゴシック" w:eastAsia="ＭＳ Ｐゴシック" w:cs="Times New Roman"/>
          <w:kern w:val="0"/>
          <w:sz w:val="20"/>
          <w:szCs w:val="20"/>
        </w:rPr>
        <w:t xml:space="preserve">heavy labor </w:t>
      </w:r>
      <w:r>
        <w:rPr>
          <w:rFonts w:hint="eastAsia" w:ascii="ＭＳ Ｐゴシック" w:hAnsi="ＭＳ Ｐゴシック" w:eastAsia="ＭＳ Ｐゴシック" w:cs="Times New Roman"/>
          <w:kern w:val="0"/>
          <w:sz w:val="20"/>
          <w:szCs w:val="20"/>
        </w:rPr>
        <w:t xml:space="preserve">required </w:t>
      </w:r>
      <w:r>
        <w:rPr>
          <w:rFonts w:hint="eastAsia" w:ascii="ＭＳ Ｐゴシック" w:hAnsi="ＭＳ Ｐゴシック" w:eastAsia="ＭＳ Ｐゴシック" w:cs="Times New Roman"/>
          <w:kern w:val="0"/>
          <w:sz w:val="20"/>
          <w:szCs w:val="20"/>
        </w:rPr>
        <w:t xml:space="preserve">due to media </w:t>
      </w:r>
      <w:r>
        <w:rPr>
          <w:rFonts w:hint="eastAsia" w:ascii="ＭＳ Ｐゴシック" w:hAnsi="ＭＳ Ｐゴシック" w:eastAsia="ＭＳ Ｐゴシック" w:cs="Times New Roman"/>
          <w:kern w:val="0"/>
          <w:sz w:val="20"/>
          <w:szCs w:val="20"/>
        </w:rPr>
        <w:t xml:space="preserve">will be replaced by light labor</w:t>
      </w:r>
      <w:r w:rsidRPr="0061134B" w:rsidR="0061134B">
        <w:rPr>
          <w:rFonts w:hint="eastAsia" w:ascii="ＭＳ Ｐゴシック" w:hAnsi="ＭＳ Ｐゴシック" w:eastAsia="ＭＳ Ｐゴシック" w:cs="Times New Roman"/>
          <w:kern w:val="0"/>
          <w:sz w:val="20"/>
          <w:szCs w:val="20"/>
        </w:rPr>
        <w:t xml:space="preserve">. </w:t>
      </w:r>
      <w:r>
        <w:rPr>
          <w:rFonts w:hint="eastAsia" w:ascii="ＭＳ Ｐゴシック" w:hAnsi="ＭＳ Ｐゴシック" w:eastAsia="ＭＳ Ｐゴシック" w:cs="Times New Roman"/>
          <w:kern w:val="0"/>
          <w:sz w:val="20"/>
          <w:szCs w:val="20"/>
        </w:rPr>
        <w:t xml:space="preserve">Furthermore, </w:t>
      </w:r>
      <w:r w:rsidRPr="0061134B" w:rsidR="0061134B">
        <w:rPr>
          <w:rFonts w:hint="eastAsia" w:ascii="ＭＳ Ｐゴシック" w:hAnsi="ＭＳ Ｐゴシック" w:eastAsia="ＭＳ Ｐゴシック" w:cs="Times New Roman"/>
          <w:kern w:val="0"/>
          <w:sz w:val="20"/>
          <w:szCs w:val="20"/>
        </w:rPr>
        <w:t xml:space="preserve">the </w:t>
      </w:r>
      <w:r w:rsidRPr="0061134B" w:rsidR="0061134B">
        <w:rPr>
          <w:rFonts w:hint="eastAsia" w:ascii="ＭＳ Ｐゴシック" w:hAnsi="ＭＳ Ｐゴシック" w:eastAsia="ＭＳ Ｐゴシック" w:cs="Times New Roman"/>
          <w:kern w:val="0"/>
          <w:sz w:val="20"/>
          <w:szCs w:val="20"/>
        </w:rPr>
        <w:t xml:space="preserve">deburring and polishing speed </w:t>
      </w:r>
      <w:r w:rsidRPr="0061134B" w:rsidR="0061134B">
        <w:rPr>
          <w:rFonts w:hint="eastAsia" w:ascii="ＭＳ Ｐゴシック" w:hAnsi="ＭＳ Ｐゴシック" w:eastAsia="ＭＳ Ｐゴシック" w:cs="Times New Roman"/>
          <w:kern w:val="0"/>
          <w:sz w:val="20"/>
          <w:szCs w:val="20"/>
        </w:rPr>
        <w:t xml:space="preserve">is </w:t>
      </w:r>
      <w:r>
        <w:rPr>
          <w:rFonts w:hint="eastAsia" w:ascii="ＭＳ Ｐゴシック" w:hAnsi="ＭＳ Ｐゴシック" w:eastAsia="ＭＳ Ｐゴシック" w:cs="Times New Roman"/>
          <w:kern w:val="0"/>
          <w:sz w:val="20"/>
          <w:szCs w:val="20"/>
        </w:rPr>
        <w:t xml:space="preserve">several </w:t>
      </w:r>
      <w:r w:rsidRPr="0061134B" w:rsidR="0061134B">
        <w:rPr>
          <w:rFonts w:hint="eastAsia" w:ascii="ＭＳ Ｐゴシック" w:hAnsi="ＭＳ Ｐゴシック" w:eastAsia="ＭＳ Ｐゴシック" w:cs="Times New Roman"/>
          <w:kern w:val="0"/>
          <w:sz w:val="20"/>
          <w:szCs w:val="20"/>
        </w:rPr>
        <w:t xml:space="preserve">times </w:t>
      </w:r>
      <w:r w:rsidRPr="0061134B" w:rsidR="0061134B">
        <w:rPr>
          <w:rFonts w:hint="eastAsia" w:ascii="ＭＳ Ｐゴシック" w:hAnsi="ＭＳ Ｐゴシック" w:eastAsia="ＭＳ Ｐゴシック" w:cs="Times New Roman"/>
          <w:kern w:val="0"/>
          <w:sz w:val="20"/>
          <w:szCs w:val="20"/>
        </w:rPr>
        <w:t xml:space="preserve">faster </w:t>
      </w:r>
      <w:r w:rsidRPr="0061134B" w:rsidR="0061134B">
        <w:rPr>
          <w:rFonts w:hint="eastAsia" w:ascii="ＭＳ Ｐゴシック" w:hAnsi="ＭＳ Ｐゴシック" w:eastAsia="ＭＳ Ｐゴシック" w:cs="Times New Roman"/>
          <w:kern w:val="0"/>
          <w:sz w:val="20"/>
          <w:szCs w:val="20"/>
        </w:rPr>
        <w:t xml:space="preserve">than </w:t>
      </w:r>
      <w:r>
        <w:rPr>
          <w:rFonts w:hint="eastAsia" w:ascii="ＭＳ Ｐゴシック" w:hAnsi="ＭＳ Ｐゴシック" w:eastAsia="ＭＳ Ｐゴシック" w:cs="Times New Roman"/>
          <w:kern w:val="0"/>
          <w:sz w:val="20"/>
          <w:szCs w:val="20"/>
        </w:rPr>
        <w:t xml:space="preserve">that of </w:t>
      </w:r>
      <w:r w:rsidRPr="0061134B" w:rsidR="0061134B">
        <w:rPr>
          <w:rFonts w:hint="eastAsia" w:ascii="ＭＳ Ｐゴシック" w:hAnsi="ＭＳ Ｐゴシック" w:eastAsia="ＭＳ Ｐゴシック" w:cs="Times New Roman"/>
          <w:kern w:val="0"/>
          <w:sz w:val="20"/>
          <w:szCs w:val="20"/>
        </w:rPr>
        <w:t xml:space="preserve">existing barrels </w:t>
      </w:r>
      <w:r w:rsidRPr="0061134B" w:rsidR="0061134B">
        <w:rPr>
          <w:rFonts w:hint="eastAsia" w:ascii="ＭＳ Ｐゴシック" w:hAnsi="ＭＳ Ｐゴシック" w:eastAsia="ＭＳ Ｐゴシック" w:cs="Times New Roman"/>
          <w:kern w:val="0"/>
          <w:sz w:val="20"/>
          <w:szCs w:val="20"/>
        </w:rPr>
        <w:t xml:space="preserve">(customer evaluation)</w:t>
      </w:r>
      <w:r>
        <w:rPr>
          <w:rFonts w:hint="eastAsia" w:ascii="ＭＳ Ｐゴシック" w:hAnsi="ＭＳ Ｐゴシック" w:eastAsia="ＭＳ Ｐゴシック" w:cs="Times New Roman"/>
          <w:kern w:val="0"/>
          <w:sz w:val="20"/>
          <w:szCs w:val="20"/>
        </w:rPr>
        <w:t xml:space="preserve">. </w:t>
      </w:r>
      <w:r>
        <w:rPr>
          <w:rFonts w:hint="eastAsia" w:ascii="ＭＳ Ｐゴシック" w:hAnsi="ＭＳ Ｐゴシック" w:eastAsia="ＭＳ Ｐゴシック" w:cs="Times New Roman"/>
          <w:kern w:val="0"/>
          <w:sz w:val="20"/>
          <w:szCs w:val="20"/>
        </w:rPr>
        <w:t xml:space="preserve">Furthermore, </w:t>
      </w:r>
      <w:r>
        <w:rPr>
          <w:rFonts w:hint="eastAsia" w:ascii="ＭＳ Ｐゴシック" w:hAnsi="ＭＳ Ｐゴシック" w:eastAsia="ＭＳ Ｐゴシック" w:cs="Times New Roman"/>
          <w:kern w:val="0"/>
          <w:sz w:val="20"/>
          <w:szCs w:val="20"/>
        </w:rPr>
        <w:t xml:space="preserve">since </w:t>
      </w:r>
      <w:r w:rsidRPr="0061134B" w:rsidR="0061134B">
        <w:rPr>
          <w:rFonts w:hint="eastAsia" w:ascii="ＭＳ Ｐゴシック" w:hAnsi="ＭＳ Ｐゴシック" w:eastAsia="ＭＳ Ｐゴシック" w:cs="Times New Roman"/>
          <w:kern w:val="0"/>
          <w:sz w:val="20"/>
          <w:szCs w:val="20"/>
        </w:rPr>
        <w:t xml:space="preserve">precision cleaning is performed at the same time</w:t>
      </w:r>
      <w:r>
        <w:rPr>
          <w:rFonts w:hint="eastAsia" w:ascii="ＭＳ Ｐゴシック" w:hAnsi="ＭＳ Ｐゴシック" w:eastAsia="ＭＳ Ｐゴシック" w:cs="Times New Roman"/>
          <w:kern w:val="0"/>
          <w:sz w:val="20"/>
          <w:szCs w:val="20"/>
        </w:rPr>
        <w:t xml:space="preserve">, it </w:t>
      </w:r>
      <w:r w:rsidRPr="0061134B" w:rsidR="0061134B">
        <w:rPr>
          <w:rFonts w:hint="eastAsia" w:ascii="ＭＳ Ｐゴシック" w:hAnsi="ＭＳ Ｐゴシック" w:eastAsia="ＭＳ Ｐゴシック" w:cs="Times New Roman"/>
          <w:kern w:val="0"/>
          <w:sz w:val="20"/>
          <w:szCs w:val="20"/>
        </w:rPr>
        <w:t xml:space="preserve">can be used for electronic parts with complex shapes that do not tolerate contamination</w:t>
      </w:r>
      <w:r>
        <w:rPr>
          <w:rFonts w:hint="eastAsia" w:ascii="ＭＳ Ｐゴシック" w:hAnsi="ＭＳ Ｐゴシック" w:eastAsia="ＭＳ Ｐゴシック" w:cs="Times New Roman"/>
          <w:kern w:val="0"/>
          <w:sz w:val="20"/>
          <w:szCs w:val="20"/>
        </w:rPr>
        <w:t xml:space="preserve">. </w:t>
      </w:r>
      <w:r>
        <w:rPr>
          <w:rFonts w:hint="eastAsia" w:ascii="ＭＳ Ｐゴシック" w:hAnsi="ＭＳ Ｐゴシック" w:eastAsia="ＭＳ Ｐゴシック" w:cs="Times New Roman"/>
          <w:kern w:val="0"/>
          <w:sz w:val="20"/>
          <w:szCs w:val="20"/>
        </w:rPr>
        <w:t xml:space="preserve">Since the liquid is not contaminated, </w:t>
      </w:r>
      <w:r w:rsidRPr="0061134B" w:rsidR="0061134B">
        <w:rPr>
          <w:rFonts w:hint="eastAsia" w:ascii="ＭＳ Ｐゴシック" w:hAnsi="ＭＳ Ｐゴシック" w:eastAsia="ＭＳ Ｐゴシック" w:cs="Times New Roman"/>
          <w:kern w:val="0"/>
          <w:sz w:val="20"/>
          <w:szCs w:val="20"/>
        </w:rPr>
        <w:t xml:space="preserve">wastewater </w:t>
      </w:r>
      <w:r>
        <w:rPr>
          <w:rFonts w:hint="eastAsia" w:ascii="ＭＳ Ｐゴシック" w:hAnsi="ＭＳ Ｐゴシック" w:eastAsia="ＭＳ Ｐゴシック" w:cs="Times New Roman"/>
          <w:kern w:val="0"/>
          <w:sz w:val="20"/>
          <w:szCs w:val="20"/>
        </w:rPr>
        <w:t xml:space="preserve">treatment </w:t>
      </w:r>
      <w:r w:rsidRPr="0061134B" w:rsidR="0061134B">
        <w:rPr>
          <w:rFonts w:hint="eastAsia" w:ascii="ＭＳ Ｐゴシック" w:hAnsi="ＭＳ Ｐゴシック" w:eastAsia="ＭＳ Ｐゴシック" w:cs="Times New Roman"/>
          <w:kern w:val="0"/>
          <w:sz w:val="20"/>
          <w:szCs w:val="20"/>
        </w:rPr>
        <w:t xml:space="preserve">is not required</w:t>
      </w:r>
      <w:r>
        <w:rPr>
          <w:rFonts w:hint="eastAsia" w:ascii="ＭＳ Ｐゴシック" w:hAnsi="ＭＳ Ｐゴシック" w:eastAsia="ＭＳ Ｐゴシック" w:cs="Times New Roman"/>
          <w:kern w:val="0"/>
          <w:sz w:val="20"/>
          <w:szCs w:val="20"/>
        </w:rPr>
        <w:t xml:space="preserve">. </w:t>
      </w:r>
      <w:r w:rsidRPr="0061134B" w:rsidR="0061134B">
        <w:rPr>
          <w:rFonts w:hint="eastAsia" w:ascii="ＭＳ Ｐゴシック" w:hAnsi="ＭＳ Ｐゴシック" w:eastAsia="ＭＳ Ｐゴシック" w:cs="Times New Roman"/>
          <w:kern w:val="0"/>
          <w:sz w:val="20"/>
          <w:szCs w:val="20"/>
        </w:rPr>
        <w:t xml:space="preserve">In addition to city water, pure water, water-soluble rust inhibitors, and hydrocarbon solvents can be used</w:t>
      </w:r>
      <w:r>
        <w:rPr>
          <w:rFonts w:hint="eastAsia" w:ascii="ＭＳ Ｐゴシック" w:hAnsi="ＭＳ Ｐゴシック" w:eastAsia="ＭＳ Ｐゴシック" w:cs="Times New Roman"/>
          <w:kern w:val="0"/>
          <w:sz w:val="20"/>
          <w:szCs w:val="20"/>
        </w:rPr>
        <w:t xml:space="preserve">. </w:t>
      </w:r>
      <w:r>
        <w:rPr>
          <w:rFonts w:hint="eastAsia" w:ascii="ＭＳ Ｐゴシック" w:hAnsi="ＭＳ Ｐゴシック" w:eastAsia="ＭＳ Ｐゴシック" w:cs="Times New Roman"/>
          <w:kern w:val="0"/>
          <w:sz w:val="20"/>
          <w:szCs w:val="20"/>
        </w:rPr>
        <w:t xml:space="preserve">Drying is also easy and </w:t>
      </w:r>
      <w:r>
        <w:rPr>
          <w:rFonts w:hint="eastAsia" w:ascii="ＭＳ Ｐゴシック" w:hAnsi="ＭＳ Ｐゴシック" w:eastAsia="ＭＳ Ｐゴシック" w:cs="Times New Roman"/>
          <w:kern w:val="0"/>
          <w:sz w:val="20"/>
          <w:szCs w:val="20"/>
        </w:rPr>
        <w:t xml:space="preserve">can </w:t>
      </w:r>
      <w:r w:rsidRPr="0061134B" w:rsidR="0061134B">
        <w:rPr>
          <w:rFonts w:hint="eastAsia" w:ascii="ＭＳ Ｐゴシック" w:hAnsi="ＭＳ Ｐゴシック" w:eastAsia="ＭＳ Ｐゴシック" w:cs="Times New Roman"/>
          <w:kern w:val="0"/>
          <w:sz w:val="20"/>
          <w:szCs w:val="20"/>
        </w:rPr>
        <w:t xml:space="preserve">be fully automated</w:t>
      </w:r>
      <w:r>
        <w:rPr>
          <w:rFonts w:hint="eastAsia" w:ascii="ＭＳ Ｐゴシック" w:hAnsi="ＭＳ Ｐゴシック" w:eastAsia="ＭＳ Ｐゴシック" w:cs="Times New Roman"/>
          <w:kern w:val="0"/>
          <w:sz w:val="20"/>
          <w:szCs w:val="20"/>
        </w:rPr>
        <w:t xml:space="preserve">.</w:t>
      </w:r>
    </w:p>
    <w:p>
      <w:pPr>
        <w:widowControl/>
        <w:spacing w:after="120" w:line="240" w:lineRule="atLeast"/>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Simply eliminating media will </w:t>
      </w:r>
      <w:r>
        <w:rPr>
          <w:rFonts w:hint="eastAsia" w:ascii="ＭＳ Ｐゴシック" w:hAnsi="ＭＳ Ｐゴシック" w:eastAsia="ＭＳ Ｐゴシック" w:cs="Times New Roman"/>
          <w:kern w:val="0"/>
          <w:sz w:val="20"/>
          <w:szCs w:val="20"/>
        </w:rPr>
        <w:t xml:space="preserve">reduce </w:t>
      </w:r>
      <w:r w:rsidRPr="0061134B" w:rsidR="0061134B">
        <w:rPr>
          <w:rFonts w:hint="eastAsia" w:ascii="ＭＳ Ｐゴシック" w:hAnsi="ＭＳ Ｐゴシック" w:eastAsia="ＭＳ Ｐゴシック" w:cs="Times New Roman"/>
          <w:kern w:val="0"/>
          <w:sz w:val="20"/>
          <w:szCs w:val="20"/>
        </w:rPr>
        <w:t xml:space="preserve">labor costs, stabilize quality, </w:t>
      </w:r>
      <w:r>
        <w:rPr>
          <w:rFonts w:hint="eastAsia" w:ascii="ＭＳ Ｐゴシック" w:hAnsi="ＭＳ Ｐゴシック" w:eastAsia="ＭＳ Ｐゴシック" w:cs="Times New Roman"/>
          <w:kern w:val="0"/>
          <w:sz w:val="20"/>
          <w:szCs w:val="20"/>
        </w:rPr>
        <w:t xml:space="preserve">reduce expenses, and </w:t>
      </w:r>
      <w:r w:rsidRPr="0061134B" w:rsidR="0061134B">
        <w:rPr>
          <w:rFonts w:hint="eastAsia" w:ascii="ＭＳ Ｐゴシック" w:hAnsi="ＭＳ Ｐゴシック" w:eastAsia="ＭＳ Ｐゴシック" w:cs="Times New Roman"/>
          <w:kern w:val="0"/>
          <w:sz w:val="20"/>
          <w:szCs w:val="20"/>
        </w:rPr>
        <w:t xml:space="preserve">increase production efficiency</w:t>
      </w:r>
      <w:r>
        <w:rPr>
          <w:rFonts w:hint="eastAsia" w:ascii="ＭＳ Ｐゴシック" w:hAnsi="ＭＳ Ｐゴシック" w:eastAsia="ＭＳ Ｐゴシック" w:cs="Times New Roman"/>
          <w:kern w:val="0"/>
          <w:sz w:val="20"/>
          <w:szCs w:val="20"/>
        </w:rPr>
        <w:t xml:space="preserve">.</w:t>
      </w:r>
    </w:p>
    <w:p>
      <w:pPr>
        <w:widowControl/>
        <w:spacing w:after="120" w:line="240" w:lineRule="atLeast"/>
        <w:jc w:val="left"/>
        <w:rPr>
          <w:rFonts w:ascii="ＭＳ Ｐゴシック" w:hAnsi="ＭＳ Ｐゴシック" w:eastAsia="ＭＳ Ｐゴシック" w:cs="Times New Roman"/>
          <w:kern w:val="0"/>
          <w:sz w:val="20"/>
          <w:szCs w:val="20"/>
        </w:rPr>
      </w:pPr>
      <w:r w:rsidRPr="000D7613">
        <w:rPr>
          <w:rFonts w:hint="eastAsia" w:ascii="ＭＳ Ｐゴシック" w:hAnsi="ＭＳ Ｐゴシック" w:eastAsia="ＭＳ Ｐゴシック" w:cs="Times New Roman"/>
          <w:kern w:val="0"/>
          <w:sz w:val="20"/>
          <w:szCs w:val="20"/>
        </w:rPr>
        <w:t xml:space="preserve">［Photo </w:t>
      </w:r>
      <w:r w:rsidR="00842C3F">
        <w:rPr>
          <w:rFonts w:hint="eastAsia" w:ascii="ＭＳ Ｐゴシック" w:hAnsi="ＭＳ Ｐゴシック" w:eastAsia="ＭＳ Ｐゴシック" w:cs="Times New Roman"/>
          <w:kern w:val="0"/>
          <w:sz w:val="20"/>
          <w:szCs w:val="20"/>
        </w:rPr>
        <w:t xml:space="preserve">4</w:t>
      </w:r>
      <w:r w:rsidRPr="000D7613">
        <w:rPr>
          <w:rFonts w:hint="eastAsia" w:ascii="ＭＳ Ｐゴシック" w:hAnsi="ＭＳ Ｐゴシック" w:eastAsia="ＭＳ Ｐゴシック" w:cs="Times New Roman"/>
          <w:kern w:val="0"/>
          <w:sz w:val="20"/>
          <w:szCs w:val="20"/>
        </w:rPr>
        <w:t xml:space="preserve">] shows </w:t>
      </w:r>
      <w:r w:rsidRPr="000D7613">
        <w:rPr>
          <w:rFonts w:hint="eastAsia" w:ascii="ＭＳ Ｐゴシック" w:hAnsi="ＭＳ Ｐゴシック" w:eastAsia="ＭＳ Ｐゴシック" w:cs="Times New Roman"/>
          <w:kern w:val="0"/>
          <w:sz w:val="20"/>
          <w:szCs w:val="20"/>
        </w:rPr>
        <w:t xml:space="preserve">an ultrasonic deburring, polishing, cleaning, and drying system for </w:t>
      </w:r>
      <w:r w:rsidRPr="000D7613">
        <w:rPr>
          <w:rFonts w:hint="eastAsia" w:ascii="ＭＳ Ｐゴシック" w:hAnsi="ＭＳ Ｐゴシック" w:eastAsia="ＭＳ Ｐゴシック" w:cs="Times New Roman"/>
          <w:kern w:val="0"/>
          <w:sz w:val="20"/>
          <w:szCs w:val="20"/>
        </w:rPr>
        <w:t xml:space="preserve">precise, complex shapes</w:t>
      </w:r>
      <w:r w:rsidRPr="000D7613">
        <w:rPr>
          <w:rFonts w:hint="eastAsia" w:ascii="ＭＳ Ｐゴシック" w:hAnsi="ＭＳ Ｐゴシック" w:eastAsia="ＭＳ Ｐゴシック" w:cs="Times New Roman"/>
          <w:kern w:val="0"/>
          <w:sz w:val="20"/>
          <w:szCs w:val="20"/>
        </w:rPr>
        <w:t xml:space="preserve">.</w:t>
      </w:r>
      <w:r>
        <w:rPr>
          <w:rFonts w:hint="eastAsia" w:ascii="ＭＳ Ｐゴシック" w:hAnsi="ＭＳ Ｐゴシック" w:eastAsia="ＭＳ Ｐゴシック" w:cs="Times New Roman"/>
          <w:kern w:val="0"/>
          <w:sz w:val="20"/>
          <w:szCs w:val="20"/>
        </w:rPr>
        <w:t xml:space="preserve"> Automation is easy, and there are reported cases of ultrasonic deburring, polishing, cleaning, and drying of 3,000 to 25,000 workpieces at a time.</w:t>
      </w:r>
    </w:p>
    <w:p>
      <w:pPr>
        <w:widowControl/>
        <w:spacing w:after="120" w:line="240" w:lineRule="atLeast"/>
        <w:jc w:val="left"/>
        <w:rPr>
          <w:rFonts w:ascii="ＭＳ Ｐゴシック" w:hAnsi="ＭＳ Ｐゴシック" w:eastAsia="ＭＳ Ｐゴシック" w:cs="Times New Roman"/>
          <w:kern w:val="0"/>
          <w:sz w:val="20"/>
          <w:szCs w:val="20"/>
        </w:rPr>
      </w:pPr>
      <w:r>
        <w:rPr>
          <w:rFonts w:hint="eastAsia" w:ascii="ＭＳ Ｐ明朝" w:hAnsi="ＭＳ Ｐ明朝" w:eastAsia="ＭＳ Ｐ明朝" w:cs="Times New Roman"/>
          <w:noProof/>
          <w:sz w:val="18"/>
          <w:szCs w:val="18"/>
        </w:rPr>
        <w:drawing>
          <wp:inline distT="0" distB="0" distL="0" distR="0" wp14:anchorId="59DB0D08" wp14:editId="438FC0E0">
            <wp:extent cx="2895600" cy="2228850"/>
            <wp:effectExtent l="0" t="0" r="0" b="0"/>
            <wp:docPr id="27" name="図 27" descr="背景透明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背景透明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2228850"/>
                    </a:xfrm>
                    <a:prstGeom prst="rect">
                      <a:avLst/>
                    </a:prstGeom>
                    <a:noFill/>
                    <a:ln>
                      <a:noFill/>
                    </a:ln>
                  </pic:spPr>
                </pic:pic>
              </a:graphicData>
            </a:graphic>
          </wp:inline>
        </w:drawing>
      </w:r>
      <w:r w:rsidRPr="00644825">
        <w:rPr>
          <w:rFonts w:hint="eastAsia" w:ascii="ＭＳ Ｐゴシック" w:hAnsi="ＭＳ Ｐゴシック" w:eastAsia="ＭＳ Ｐゴシック" w:cs="Times New Roman"/>
          <w:kern w:val="0"/>
          <w:sz w:val="20"/>
          <w:szCs w:val="20"/>
        </w:rPr>
        <w:t xml:space="preserve">［Photo </w:t>
      </w:r>
      <w:r w:rsidR="00842C3F">
        <w:rPr>
          <w:rFonts w:hint="eastAsia" w:ascii="ＭＳ Ｐゴシック" w:hAnsi="ＭＳ Ｐゴシック" w:eastAsia="ＭＳ Ｐゴシック" w:cs="Times New Roman"/>
          <w:kern w:val="0"/>
          <w:sz w:val="20"/>
          <w:szCs w:val="20"/>
        </w:rPr>
        <w:t xml:space="preserve">4</w:t>
      </w:r>
      <w:r w:rsidRPr="00644825">
        <w:rPr>
          <w:rFonts w:hint="eastAsia" w:ascii="ＭＳ Ｐゴシック" w:hAnsi="ＭＳ Ｐゴシック" w:eastAsia="ＭＳ Ｐゴシック" w:cs="Times New Roman"/>
          <w:kern w:val="0"/>
          <w:sz w:val="20"/>
          <w:szCs w:val="20"/>
        </w:rPr>
        <w:t xml:space="preserve">] Ultrasonic deburring, polishing, cleaning and drying equipment</w:t>
      </w:r>
    </w:p>
    <w:p w:rsidR="009C712F" w:rsidP="00644825" w:rsidRDefault="009C712F">
      <w:pPr>
        <w:widowControl/>
        <w:spacing w:after="120" w:line="240" w:lineRule="atLeast"/>
        <w:jc w:val="left"/>
        <w:rPr>
          <w:rFonts w:ascii="ＭＳ Ｐゴシック" w:hAnsi="ＭＳ Ｐゴシック" w:eastAsia="ＭＳ Ｐゴシック"/>
          <w:sz w:val="28"/>
          <w:szCs w:val="28"/>
        </w:rPr>
      </w:pPr>
      <w:r>
        <w:rPr>
          <w:rFonts w:ascii="ＭＳ Ｐゴシック" w:hAnsi="ＭＳ Ｐゴシック" w:eastAsia="ＭＳ Ｐゴシック"/>
          <w:sz w:val="28"/>
          <w:szCs w:val="28"/>
        </w:rPr>
        <w:br w:type="page"/>
      </w:r>
    </w:p>
    <w:p>
      <w:pPr>
        <w:rPr>
          <w:rFonts w:ascii="ＭＳ Ｐゴシック" w:hAnsi="ＭＳ Ｐゴシック" w:eastAsia="ＭＳ Ｐゴシック" w:cs="Times New Roman"/>
          <w:b/>
          <w:color w:val="FF0000"/>
          <w:kern w:val="0"/>
          <w:sz w:val="40"/>
          <w:szCs w:val="40"/>
        </w:rPr>
      </w:pPr>
      <w:r w:rsidRPr="002E2CDF">
        <w:rPr>
          <w:rFonts w:hint="eastAsia" w:ascii="ＭＳ Ｐゴシック" w:hAnsi="ＭＳ Ｐゴシック" w:eastAsia="ＭＳ Ｐゴシック" w:cs="Times New Roman"/>
          <w:b/>
          <w:color w:val="FF0000"/>
          <w:kern w:val="0"/>
          <w:sz w:val="40"/>
          <w:szCs w:val="40"/>
        </w:rPr>
        <w:t xml:space="preserve">Serialization </w:t>
      </w:r>
      <w:r w:rsidRPr="002E2CDF">
        <w:rPr>
          <w:rFonts w:hint="eastAsia" w:ascii="ＭＳ Ｐゴシック" w:hAnsi="ＭＳ Ｐゴシック" w:eastAsia="ＭＳ Ｐゴシック" w:cs="Times New Roman"/>
          <w:b/>
          <w:color w:val="FF0000"/>
          <w:kern w:val="0"/>
          <w:sz w:val="40"/>
          <w:szCs w:val="40"/>
        </w:rPr>
        <w:t xml:space="preserve">No. </w:t>
      </w:r>
      <w:r>
        <w:rPr>
          <w:rFonts w:hint="eastAsia" w:ascii="ＭＳ Ｐゴシック" w:hAnsi="ＭＳ Ｐゴシック" w:eastAsia="ＭＳ Ｐゴシック" w:cs="Times New Roman"/>
          <w:b/>
          <w:color w:val="FF0000"/>
          <w:kern w:val="0"/>
          <w:sz w:val="40"/>
          <w:szCs w:val="40"/>
        </w:rPr>
        <w:t xml:space="preserve">4</w:t>
      </w:r>
    </w:p>
    <w:p w:rsidR="00842C3F" w:rsidP="000D7613" w:rsidRDefault="00842C3F">
      <w:pPr>
        <w:adjustRightInd w:val="0"/>
        <w:snapToGrid w:val="0"/>
        <w:spacing w:line="280" w:lineRule="exact"/>
        <w:rPr>
          <w:rFonts w:ascii="ＭＳ Ｐゴシック" w:hAnsi="ＭＳ Ｐゴシック" w:eastAsia="ＭＳ Ｐゴシック" w:cs="Times New Roman"/>
          <w:kern w:val="0"/>
          <w:sz w:val="28"/>
          <w:szCs w:val="28"/>
        </w:rPr>
      </w:pPr>
    </w:p>
    <w:p>
      <w:pPr>
        <w:adjustRightInd w:val="0"/>
        <w:snapToGrid w:val="0"/>
        <w:spacing w:line="280" w:lineRule="exact"/>
        <w:rPr>
          <w:rFonts w:ascii="ＭＳ Ｐゴシック" w:hAnsi="ＭＳ Ｐゴシック" w:eastAsia="ＭＳ Ｐゴシック" w:cs="Times New Roman"/>
          <w:sz w:val="28"/>
          <w:szCs w:val="28"/>
        </w:rPr>
      </w:pPr>
      <w:r>
        <w:rPr>
          <w:rFonts w:hint="eastAsia" w:ascii="ＭＳ Ｐゴシック" w:hAnsi="ＭＳ Ｐゴシック" w:eastAsia="ＭＳ Ｐゴシック" w:cs="Times New Roman"/>
          <w:kern w:val="0"/>
          <w:sz w:val="28"/>
          <w:szCs w:val="28"/>
        </w:rPr>
        <w:t xml:space="preserve">Ultrasonic Deburring Technology and Its Development</w:t>
      </w:r>
    </w:p>
    <w:p w:rsidR="000D7613" w:rsidP="000D7613" w:rsidRDefault="000D7613">
      <w:pPr>
        <w:adjustRightInd w:val="0"/>
        <w:snapToGrid w:val="0"/>
        <w:spacing w:line="280" w:lineRule="exact"/>
        <w:rPr>
          <w:rFonts w:ascii="ＭＳ Ｐゴシック" w:hAnsi="ＭＳ Ｐゴシック" w:eastAsia="ＭＳ Ｐゴシック" w:cs="Times New Roman"/>
          <w:sz w:val="28"/>
          <w:szCs w:val="28"/>
        </w:rPr>
      </w:pPr>
    </w:p>
    <w:p>
      <w:pPr>
        <w:rPr>
          <w:rFonts w:hint="eastAsia"/>
        </w:rPr>
      </w:pPr>
      <w:r>
        <w:rPr>
          <w:rFonts w:hint="eastAsia"/>
        </w:rPr>
        <w:t xml:space="preserve">Here </w:t>
      </w:r>
      <w:r>
        <w:rPr>
          <w:rFonts w:hint="eastAsia"/>
        </w:rPr>
        <w:t xml:space="preserve">is a brief </w:t>
      </w:r>
      <w:r w:rsidR="00416406">
        <w:rPr>
          <w:rFonts w:hint="eastAsia"/>
        </w:rPr>
        <w:t xml:space="preserve">review</w:t>
      </w:r>
      <w:r>
        <w:rPr>
          <w:rFonts w:hint="eastAsia"/>
        </w:rPr>
        <w:t xml:space="preserve"> of the history of</w:t>
      </w:r>
      <w:r w:rsidRPr="00842C3F">
        <w:rPr>
          <w:rFonts w:hint="eastAsia"/>
        </w:rPr>
        <w:t xml:space="preserve"> ultrasound</w:t>
      </w:r>
      <w:r>
        <w:rPr>
          <w:rFonts w:hint="eastAsia"/>
        </w:rPr>
        <w:t xml:space="preserve">.</w:t>
      </w:r>
    </w:p>
    <w:p>
      <w:r w:rsidRPr="00842C3F">
        <w:rPr>
          <w:rFonts w:hint="eastAsia"/>
        </w:rPr>
        <w:t xml:space="preserve">It </w:t>
      </w:r>
      <w:r w:rsidRPr="00842C3F">
        <w:rPr>
          <w:rFonts w:hint="eastAsia"/>
        </w:rPr>
        <w:t xml:space="preserve">was </w:t>
      </w:r>
      <w:r w:rsidRPr="00842C3F">
        <w:rPr>
          <w:rFonts w:hint="eastAsia"/>
        </w:rPr>
        <w:t xml:space="preserve">around </w:t>
      </w:r>
      <w:r w:rsidRPr="00842C3F">
        <w:rPr>
          <w:rFonts w:hint="eastAsia"/>
        </w:rPr>
        <w:t xml:space="preserve">1993 </w:t>
      </w:r>
      <w:r w:rsidRPr="00842C3F">
        <w:rPr>
          <w:rFonts w:hint="eastAsia"/>
        </w:rPr>
        <w:t xml:space="preserve">that </w:t>
      </w:r>
      <w:r w:rsidRPr="00842C3F">
        <w:rPr>
          <w:rFonts w:hint="eastAsia"/>
        </w:rPr>
        <w:t xml:space="preserve">cavities (microvacuum nuclei</w:t>
      </w:r>
      <w:r w:rsidR="00842C3F">
        <w:rPr>
          <w:rFonts w:hint="eastAsia"/>
        </w:rPr>
        <w:t xml:space="preserve">)</w:t>
      </w:r>
      <w:r w:rsidRPr="00842C3F">
        <w:rPr>
          <w:rFonts w:hint="eastAsia"/>
        </w:rPr>
        <w:t xml:space="preserve"> generated by ultrasound </w:t>
      </w:r>
      <w:r w:rsidRPr="00842C3F">
        <w:rPr>
          <w:rFonts w:hint="eastAsia"/>
        </w:rPr>
        <w:t xml:space="preserve">evolved from </w:t>
      </w:r>
      <w:r w:rsidR="00842C3F">
        <w:rPr>
          <w:rFonts w:hint="eastAsia"/>
        </w:rPr>
        <w:t xml:space="preserve">"</w:t>
      </w:r>
      <w:r w:rsidRPr="00842C3F">
        <w:rPr>
          <w:rFonts w:hint="eastAsia"/>
        </w:rPr>
        <w:t xml:space="preserve">gas nebula type</w:t>
      </w:r>
      <w:r w:rsidRPr="00842C3F">
        <w:rPr>
          <w:rFonts w:hint="eastAsia"/>
        </w:rPr>
        <w:t xml:space="preserve">" </w:t>
      </w:r>
      <w:r w:rsidRPr="00842C3F">
        <w:rPr>
          <w:rFonts w:hint="eastAsia"/>
        </w:rPr>
        <w:t xml:space="preserve">cavities</w:t>
      </w:r>
      <w:r w:rsidR="00842C3F">
        <w:rPr>
          <w:rFonts w:hint="eastAsia"/>
        </w:rPr>
        <w:t xml:space="preserve">, which are a collection of </w:t>
      </w:r>
      <w:r w:rsidRPr="00842C3F">
        <w:rPr>
          <w:rFonts w:hint="eastAsia"/>
        </w:rPr>
        <w:t xml:space="preserve">microcavities with a maximum diameter of about 0.5 mm and smaller</w:t>
      </w:r>
      <w:r w:rsidR="00842C3F">
        <w:rPr>
          <w:rFonts w:hint="eastAsia"/>
        </w:rPr>
        <w:t xml:space="preserve">, </w:t>
      </w:r>
      <w:r w:rsidRPr="00842C3F">
        <w:rPr>
          <w:rFonts w:hint="eastAsia"/>
        </w:rPr>
        <w:t xml:space="preserve">to </w:t>
      </w:r>
      <w:r w:rsidR="00842C3F">
        <w:rPr>
          <w:rFonts w:hint="eastAsia"/>
        </w:rPr>
        <w:t xml:space="preserve">"</w:t>
      </w:r>
      <w:r w:rsidRPr="00842C3F">
        <w:rPr>
          <w:rFonts w:hint="eastAsia"/>
        </w:rPr>
        <w:t xml:space="preserve">globular nebula type</w:t>
      </w:r>
      <w:r w:rsidR="00842C3F">
        <w:rPr>
          <w:rFonts w:hint="eastAsia"/>
        </w:rPr>
        <w:t xml:space="preserve">" </w:t>
      </w:r>
      <w:r w:rsidR="00842C3F">
        <w:rPr>
          <w:rFonts w:hint="eastAsia"/>
        </w:rPr>
        <w:t xml:space="preserve">cavities</w:t>
      </w:r>
      <w:r w:rsidRPr="00842C3F">
        <w:rPr>
          <w:rFonts w:hint="eastAsia"/>
        </w:rPr>
        <w:t xml:space="preserve"> with </w:t>
      </w:r>
      <w:r w:rsidRPr="00842C3F">
        <w:rPr>
          <w:rFonts w:hint="eastAsia"/>
        </w:rPr>
        <w:t xml:space="preserve">a diameter of 3 to 4 mm</w:t>
      </w:r>
      <w:r w:rsidRPr="00842C3F">
        <w:rPr>
          <w:rFonts w:hint="eastAsia"/>
        </w:rPr>
        <w:t xml:space="preserve">, </w:t>
      </w:r>
      <w:r w:rsidRPr="00842C3F">
        <w:rPr>
          <w:rFonts w:hint="eastAsia"/>
        </w:rPr>
        <w:t xml:space="preserve">and began to be used</w:t>
      </w:r>
      <w:r w:rsidRPr="00842C3F">
        <w:rPr>
          <w:rFonts w:hint="eastAsia"/>
        </w:rPr>
        <w:t xml:space="preserve">.</w:t>
      </w:r>
    </w:p>
    <w:p>
      <w:r w:rsidRPr="00842C3F">
        <w:rPr>
          <w:rFonts w:hint="eastAsia"/>
        </w:rPr>
        <w:t xml:space="preserve">We consider </w:t>
      </w:r>
      <w:r w:rsidRPr="00842C3F">
        <w:rPr>
          <w:rFonts w:hint="eastAsia"/>
        </w:rPr>
        <w:t xml:space="preserve">these </w:t>
      </w:r>
      <w:r w:rsidRPr="00842C3F">
        <w:rPr>
          <w:rFonts w:hint="eastAsia"/>
        </w:rPr>
        <w:t xml:space="preserve">days to be the beginning of the era of full-scale ultrasonic precision cleaning technology.</w:t>
      </w:r>
    </w:p>
    <w:p>
      <w:r w:rsidR="00842C3F">
        <w:rPr>
          <w:rFonts w:hint="eastAsia"/>
        </w:rPr>
        <w:t xml:space="preserve">In </w:t>
      </w:r>
      <w:r w:rsidRPr="00842C3F">
        <w:rPr>
          <w:rFonts w:hint="eastAsia"/>
        </w:rPr>
        <w:t xml:space="preserve">2012</w:t>
      </w:r>
      <w:r w:rsidR="00842C3F">
        <w:rPr>
          <w:rFonts w:hint="eastAsia"/>
        </w:rPr>
        <w:t xml:space="preserve">, </w:t>
      </w:r>
      <w:r w:rsidRPr="00842C3F">
        <w:rPr>
          <w:rFonts w:hint="eastAsia"/>
        </w:rPr>
        <w:t xml:space="preserve">an </w:t>
      </w:r>
      <w:r w:rsidRPr="00842C3F">
        <w:rPr>
          <w:rFonts w:hint="eastAsia"/>
        </w:rPr>
        <w:t xml:space="preserve">ultrasonic vibration element dedicated to deburring was developed </w:t>
      </w:r>
      <w:r w:rsidRPr="00842C3F">
        <w:rPr>
          <w:rFonts w:hint="eastAsia"/>
        </w:rPr>
        <w:t xml:space="preserve">to </w:t>
      </w:r>
      <w:r w:rsidRPr="00842C3F">
        <w:rPr>
          <w:rFonts w:hint="eastAsia"/>
        </w:rPr>
        <w:t xml:space="preserve">stably </w:t>
      </w:r>
      <w:r w:rsidR="00842C3F">
        <w:rPr>
          <w:rFonts w:hint="eastAsia"/>
        </w:rPr>
        <w:t xml:space="preserve">generate</w:t>
      </w:r>
      <w:r w:rsidRPr="00842C3F">
        <w:rPr>
          <w:rFonts w:hint="eastAsia"/>
        </w:rPr>
        <w:t xml:space="preserve"> cavities with a </w:t>
      </w:r>
      <w:r w:rsidR="00842C3F">
        <w:rPr>
          <w:rFonts w:hint="eastAsia"/>
        </w:rPr>
        <w:t xml:space="preserve">diameter</w:t>
      </w:r>
      <w:r w:rsidRPr="00842C3F">
        <w:rPr>
          <w:rFonts w:hint="eastAsia"/>
        </w:rPr>
        <w:t xml:space="preserve"> of </w:t>
      </w:r>
      <w:r w:rsidRPr="00842C3F">
        <w:rPr>
          <w:rFonts w:hint="eastAsia"/>
        </w:rPr>
        <w:t xml:space="preserve">6 </w:t>
      </w:r>
      <w:r w:rsidRPr="00842C3F">
        <w:rPr>
          <w:rFonts w:hint="eastAsia"/>
        </w:rPr>
        <w:t xml:space="preserve">to </w:t>
      </w:r>
      <w:r w:rsidRPr="00842C3F">
        <w:rPr>
          <w:rFonts w:hint="eastAsia"/>
        </w:rPr>
        <w:t xml:space="preserve">7 </w:t>
      </w:r>
      <w:r w:rsidRPr="00842C3F">
        <w:rPr>
          <w:rFonts w:hint="eastAsia"/>
        </w:rPr>
        <w:t xml:space="preserve">mm</w:t>
      </w:r>
      <w:r w:rsidRPr="00842C3F">
        <w:rPr>
          <w:rFonts w:hint="eastAsia"/>
        </w:rPr>
        <w:t xml:space="preserve">, and an ultrasonic deburring and cleaning device was put into practical use.</w:t>
      </w:r>
    </w:p>
    <w:p>
      <w:r w:rsidRPr="00842C3F">
        <w:rPr>
          <w:rFonts w:hint="eastAsia"/>
        </w:rPr>
        <w:t xml:space="preserve">In </w:t>
      </w:r>
      <w:r w:rsidRPr="00842C3F">
        <w:rPr>
          <w:rFonts w:hint="eastAsia"/>
        </w:rPr>
        <w:t xml:space="preserve">2017</w:t>
      </w:r>
      <w:r w:rsidRPr="00842C3F">
        <w:rPr>
          <w:rFonts w:hint="eastAsia"/>
        </w:rPr>
        <w:t xml:space="preserve">, an even newer ultrasonic deburring vibrating element was developed, </w:t>
      </w:r>
      <w:r w:rsidR="00842C3F">
        <w:rPr>
          <w:rFonts w:hint="eastAsia"/>
        </w:rPr>
        <w:t xml:space="preserve">successfully generating </w:t>
      </w:r>
      <w:r w:rsidR="00842C3F">
        <w:rPr>
          <w:rFonts w:hint="eastAsia"/>
        </w:rPr>
        <w:t xml:space="preserve">giant </w:t>
      </w:r>
      <w:r w:rsidRPr="00842C3F">
        <w:rPr>
          <w:rFonts w:hint="eastAsia"/>
        </w:rPr>
        <w:t xml:space="preserve">cavities of </w:t>
      </w:r>
      <w:r w:rsidRPr="00842C3F">
        <w:rPr>
          <w:rFonts w:hint="eastAsia"/>
        </w:rPr>
        <w:t xml:space="preserve">10 mm in diameter</w:t>
      </w:r>
      <w:r w:rsidR="00842C3F">
        <w:rPr>
          <w:rFonts w:hint="eastAsia"/>
        </w:rPr>
        <w:t xml:space="preserve">.</w:t>
      </w:r>
      <w:r w:rsidRPr="00842C3F">
        <w:rPr>
          <w:rFonts w:hint="eastAsia"/>
        </w:rPr>
        <w:t xml:space="preserve"> Stable utilization is now possible.</w:t>
      </w:r>
    </w:p>
    <w:p>
      <w:r w:rsidRPr="00842C3F">
        <w:rPr>
          <w:rFonts w:hint="eastAsia"/>
        </w:rPr>
        <w:t xml:space="preserve">　The </w:t>
      </w:r>
      <w:r w:rsidRPr="00842C3F">
        <w:rPr>
          <w:rFonts w:hint="eastAsia"/>
        </w:rPr>
        <w:t xml:space="preserve">third </w:t>
      </w:r>
      <w:r w:rsidRPr="00842C3F">
        <w:rPr>
          <w:rFonts w:hint="eastAsia"/>
        </w:rPr>
        <w:t xml:space="preserve">generation ultrasonic cleaning technology - Cavitation Enhancement System </w:t>
      </w:r>
      <w:r w:rsidRPr="00842C3F">
        <w:rPr>
          <w:rFonts w:hint="eastAsia"/>
        </w:rPr>
        <w:t xml:space="preserve">is opening up a </w:t>
      </w:r>
      <w:r w:rsidRPr="00842C3F">
        <w:rPr>
          <w:rFonts w:hint="eastAsia"/>
        </w:rPr>
        <w:t xml:space="preserve">completely </w:t>
      </w:r>
      <w:r w:rsidR="00842C3F">
        <w:rPr>
          <w:rFonts w:hint="eastAsia"/>
        </w:rPr>
        <w:t xml:space="preserve">new </w:t>
      </w:r>
      <w:r w:rsidRPr="00842C3F">
        <w:rPr>
          <w:rFonts w:hint="eastAsia"/>
        </w:rPr>
        <w:t xml:space="preserve">field </w:t>
      </w:r>
      <w:r w:rsidRPr="00842C3F">
        <w:rPr>
          <w:rFonts w:hint="eastAsia"/>
        </w:rPr>
        <w:t xml:space="preserve">as a new applied technology and ultrasonic deburring cleaning</w:t>
      </w:r>
      <w:r w:rsidRPr="00842C3F">
        <w:rPr>
          <w:rFonts w:hint="eastAsia"/>
        </w:rPr>
        <w:t xml:space="preserve">.</w:t>
      </w:r>
    </w:p>
    <w:p w:rsidR="000D7613" w:rsidP="00842C3F" w:rsidRDefault="000D7613"/>
    <w:p>
      <w:r w:rsidRPr="00842C3F" w:rsidR="00842C3F">
        <w:rPr>
          <w:rFonts w:hint="eastAsia"/>
        </w:rPr>
        <w:t xml:space="preserve">Let me explain the principle of ultrasound </w:t>
      </w:r>
      <w:r>
        <w:rPr>
          <w:rFonts w:hint="eastAsia"/>
        </w:rPr>
        <w:t xml:space="preserve">once again</w:t>
      </w:r>
      <w:r w:rsidRPr="00842C3F" w:rsidR="00842C3F">
        <w:rPr>
          <w:rFonts w:hint="eastAsia"/>
        </w:rPr>
        <w:t xml:space="preserve">.</w:t>
      </w:r>
    </w:p>
    <w:p w:rsidRPr="00842C3F" w:rsidR="00842C3F" w:rsidP="00842C3F" w:rsidRDefault="00842C3F">
      <w:pPr>
        <w:rPr>
          <w:rFonts w:hint="eastAsia"/>
        </w:rPr>
      </w:pPr>
    </w:p>
    <w:p>
      <w:bookmarkStart w:name="_Hlk500149822" w:id="1"/>
      <w:r w:rsidRPr="00842C3F">
        <w:rPr>
          <w:rFonts w:hint="eastAsia"/>
        </w:rPr>
        <w:t xml:space="preserve">When using </w:t>
      </w:r>
      <w:r w:rsidRPr="00842C3F">
        <w:t xml:space="preserve">25 </w:t>
      </w:r>
      <w:r w:rsidRPr="00842C3F">
        <w:t xml:space="preserve">kHz </w:t>
      </w:r>
      <w:r w:rsidRPr="00842C3F">
        <w:rPr>
          <w:rFonts w:hint="eastAsia"/>
        </w:rPr>
        <w:t xml:space="preserve">ultrasound, the cavity [a group of microvacuum nuclei] </w:t>
      </w:r>
      <w:r w:rsidRPr="00842C3F">
        <w:rPr>
          <w:rFonts w:hint="eastAsia"/>
        </w:rPr>
        <w:t xml:space="preserve">reaches its maximum shape in </w:t>
      </w:r>
      <w:r w:rsidRPr="00842C3F">
        <w:rPr>
          <w:rFonts w:hint="eastAsia"/>
        </w:rPr>
        <w:t xml:space="preserve">approximately </w:t>
      </w:r>
      <w:r w:rsidRPr="00842C3F">
        <w:t xml:space="preserve">5,000ths </w:t>
      </w:r>
      <w:r w:rsidRPr="00842C3F">
        <w:rPr>
          <w:rFonts w:hint="eastAsia"/>
        </w:rPr>
        <w:t xml:space="preserve">of </w:t>
      </w:r>
      <w:r w:rsidRPr="00842C3F">
        <w:rPr>
          <w:rFonts w:hint="eastAsia"/>
        </w:rPr>
        <w:t xml:space="preserve">a </w:t>
      </w:r>
      <w:r w:rsidRPr="00842C3F">
        <w:rPr>
          <w:rFonts w:hint="eastAsia"/>
        </w:rPr>
        <w:t xml:space="preserve">second </w:t>
      </w:r>
      <w:r w:rsidRPr="00842C3F">
        <w:rPr>
          <w:rFonts w:hint="eastAsia"/>
        </w:rPr>
        <w:t xml:space="preserve">after the onset </w:t>
      </w:r>
      <w:r w:rsidRPr="00842C3F">
        <w:rPr>
          <w:rFonts w:hint="eastAsia"/>
        </w:rPr>
        <w:t xml:space="preserve">and </w:t>
      </w:r>
      <w:r w:rsidRPr="00842C3F">
        <w:rPr>
          <w:rFonts w:hint="eastAsia"/>
        </w:rPr>
        <w:t xml:space="preserve">disappears in the </w:t>
      </w:r>
      <w:r w:rsidRPr="00842C3F">
        <w:rPr>
          <w:rFonts w:hint="eastAsia"/>
        </w:rPr>
        <w:t xml:space="preserve">next </w:t>
      </w:r>
      <w:r w:rsidRPr="00842C3F">
        <w:rPr>
          <w:rFonts w:hint="eastAsia"/>
        </w:rPr>
        <w:t xml:space="preserve">5,000ths </w:t>
      </w:r>
      <w:r w:rsidRPr="00842C3F">
        <w:rPr>
          <w:rFonts w:hint="eastAsia"/>
        </w:rPr>
        <w:t xml:space="preserve">of </w:t>
      </w:r>
      <w:r w:rsidRPr="00842C3F">
        <w:rPr>
          <w:rFonts w:hint="eastAsia"/>
        </w:rPr>
        <w:t xml:space="preserve">a </w:t>
      </w:r>
      <w:r w:rsidRPr="00842C3F">
        <w:rPr>
          <w:rFonts w:hint="eastAsia"/>
        </w:rPr>
        <w:t xml:space="preserve">second. This is </w:t>
      </w:r>
      <w:r w:rsidRPr="00842C3F">
        <w:rPr>
          <w:rFonts w:hint="eastAsia"/>
        </w:rPr>
        <w:t xml:space="preserve">repeated </w:t>
      </w:r>
      <w:r w:rsidRPr="00842C3F">
        <w:rPr>
          <w:rFonts w:hint="eastAsia"/>
        </w:rPr>
        <w:t xml:space="preserve">25,000 </w:t>
      </w:r>
      <w:r w:rsidRPr="00842C3F">
        <w:rPr>
          <w:rFonts w:hint="eastAsia"/>
        </w:rPr>
        <w:t xml:space="preserve">times </w:t>
      </w:r>
      <w:r w:rsidRPr="00842C3F">
        <w:rPr>
          <w:rFonts w:hint="eastAsia"/>
        </w:rPr>
        <w:t xml:space="preserve">per </w:t>
      </w:r>
      <w:r w:rsidRPr="00842C3F">
        <w:rPr>
          <w:rFonts w:hint="eastAsia"/>
        </w:rPr>
        <w:t xml:space="preserve">second</w:t>
      </w:r>
      <w:r w:rsidRPr="00842C3F">
        <w:rPr>
          <w:rFonts w:hint="eastAsia"/>
        </w:rPr>
        <w:t xml:space="preserve">. </w:t>
      </w:r>
      <w:r w:rsidRPr="00842C3F">
        <w:rPr>
          <w:rFonts w:hint="eastAsia"/>
        </w:rPr>
        <w:t xml:space="preserve">In the case of a spherical nebula cavity with a </w:t>
      </w:r>
      <w:r w:rsidRPr="00842C3F">
        <w:rPr>
          <w:rFonts w:hint="eastAsia"/>
        </w:rPr>
        <w:t xml:space="preserve">diameter of </w:t>
      </w:r>
      <w:r w:rsidRPr="00842C3F">
        <w:rPr>
          <w:rFonts w:hint="eastAsia"/>
        </w:rPr>
        <w:t xml:space="preserve">10 </w:t>
      </w:r>
      <w:r w:rsidRPr="00842C3F">
        <w:rPr>
          <w:rFonts w:hint="eastAsia"/>
        </w:rPr>
        <w:t xml:space="preserve">mm</w:t>
      </w:r>
      <w:r w:rsidRPr="00842C3F">
        <w:rPr>
          <w:rFonts w:hint="eastAsia"/>
        </w:rPr>
        <w:t xml:space="preserve">, </w:t>
      </w:r>
      <w:r w:rsidRPr="00842C3F">
        <w:rPr>
          <w:rFonts w:hint="eastAsia"/>
        </w:rPr>
        <w:t xml:space="preserve">this </w:t>
      </w:r>
      <w:r w:rsidRPr="00842C3F">
        <w:rPr>
          <w:rFonts w:hint="eastAsia"/>
        </w:rPr>
        <w:t xml:space="preserve">means that a </w:t>
      </w:r>
      <w:r w:rsidRPr="00842C3F">
        <w:rPr>
          <w:rFonts w:hint="eastAsia"/>
        </w:rPr>
        <w:t xml:space="preserve">liquid volume of </w:t>
      </w:r>
      <w:r w:rsidRPr="00842C3F">
        <w:rPr>
          <w:rFonts w:hint="eastAsia"/>
        </w:rPr>
        <w:t xml:space="preserve">10 </w:t>
      </w:r>
      <w:r w:rsidRPr="00842C3F">
        <w:rPr>
          <w:rFonts w:hint="eastAsia"/>
        </w:rPr>
        <w:t xml:space="preserve">mm in </w:t>
      </w:r>
      <w:r w:rsidRPr="00842C3F">
        <w:rPr>
          <w:rFonts w:hint="eastAsia"/>
        </w:rPr>
        <w:t xml:space="preserve">diameter </w:t>
      </w:r>
      <w:r w:rsidRPr="00842C3F">
        <w:rPr>
          <w:rFonts w:hint="eastAsia"/>
        </w:rPr>
        <w:t xml:space="preserve">moves at high speed </w:t>
      </w:r>
      <w:r w:rsidR="00686AA0">
        <w:rPr>
          <w:rFonts w:hint="eastAsia"/>
        </w:rPr>
        <w:t xml:space="preserve">away from the </w:t>
      </w:r>
      <w:r w:rsidRPr="00842C3F">
        <w:rPr>
          <w:rFonts w:hint="eastAsia"/>
        </w:rPr>
        <w:t xml:space="preserve">center of the </w:t>
      </w:r>
      <w:r w:rsidR="00686AA0">
        <w:rPr>
          <w:rFonts w:hint="eastAsia"/>
        </w:rPr>
        <w:t xml:space="preserve">cavity </w:t>
      </w:r>
      <w:r w:rsidRPr="00842C3F">
        <w:rPr>
          <w:rFonts w:hint="eastAsia"/>
        </w:rPr>
        <w:t xml:space="preserve">in </w:t>
      </w:r>
      <w:r w:rsidRPr="00842C3F">
        <w:rPr>
          <w:rFonts w:hint="eastAsia"/>
        </w:rPr>
        <w:t xml:space="preserve">1/5000th </w:t>
      </w:r>
      <w:r w:rsidRPr="00842C3F">
        <w:rPr>
          <w:rFonts w:hint="eastAsia"/>
        </w:rPr>
        <w:t xml:space="preserve">of </w:t>
      </w:r>
      <w:r w:rsidRPr="00842C3F">
        <w:rPr>
          <w:rFonts w:hint="eastAsia"/>
        </w:rPr>
        <w:t xml:space="preserve">a </w:t>
      </w:r>
      <w:r w:rsidRPr="00842C3F">
        <w:rPr>
          <w:rFonts w:hint="eastAsia"/>
        </w:rPr>
        <w:t xml:space="preserve">second</w:t>
      </w:r>
      <w:r w:rsidRPr="00842C3F">
        <w:rPr>
          <w:rFonts w:hint="eastAsia"/>
        </w:rPr>
        <w:t xml:space="preserve">. </w:t>
      </w:r>
      <w:r w:rsidR="00686AA0">
        <w:rPr>
          <w:rFonts w:hint="eastAsia"/>
        </w:rPr>
        <w:t xml:space="preserve">The </w:t>
      </w:r>
      <w:r w:rsidRPr="00842C3F">
        <w:rPr>
          <w:rFonts w:hint="eastAsia"/>
        </w:rPr>
        <w:t xml:space="preserve">impact force generated at this time </w:t>
      </w:r>
      <w:r w:rsidR="00686AA0">
        <w:rPr>
          <w:rFonts w:hint="eastAsia"/>
        </w:rPr>
        <w:t xml:space="preserve">is called </w:t>
      </w:r>
      <w:r w:rsidRPr="00842C3F">
        <w:rPr>
          <w:rFonts w:hint="eastAsia"/>
        </w:rPr>
        <w:t xml:space="preserve">a positive shock wave</w:t>
      </w:r>
      <w:r w:rsidR="00686AA0">
        <w:rPr>
          <w:rFonts w:hint="eastAsia"/>
        </w:rPr>
        <w:t xml:space="preserve">. </w:t>
      </w:r>
      <w:r w:rsidRPr="00842C3F">
        <w:rPr>
          <w:rFonts w:hint="eastAsia"/>
        </w:rPr>
        <w:t xml:space="preserve">In </w:t>
      </w:r>
      <w:r w:rsidRPr="00842C3F">
        <w:rPr>
          <w:rFonts w:hint="eastAsia"/>
        </w:rPr>
        <w:t xml:space="preserve">the next </w:t>
      </w:r>
      <w:r w:rsidRPr="00842C3F">
        <w:rPr>
          <w:rFonts w:hint="eastAsia"/>
        </w:rPr>
        <w:t xml:space="preserve">5,000th </w:t>
      </w:r>
      <w:r w:rsidRPr="00842C3F">
        <w:rPr>
          <w:rFonts w:hint="eastAsia"/>
        </w:rPr>
        <w:t xml:space="preserve">of </w:t>
      </w:r>
      <w:r w:rsidRPr="00842C3F">
        <w:rPr>
          <w:rFonts w:hint="eastAsia"/>
        </w:rPr>
        <w:t xml:space="preserve">a </w:t>
      </w:r>
      <w:r w:rsidRPr="00842C3F">
        <w:rPr>
          <w:rFonts w:hint="eastAsia"/>
        </w:rPr>
        <w:t xml:space="preserve">second</w:t>
      </w:r>
      <w:r w:rsidRPr="00842C3F">
        <w:rPr>
          <w:rFonts w:hint="eastAsia"/>
        </w:rPr>
        <w:t xml:space="preserve">,</w:t>
      </w:r>
      <w:r w:rsidRPr="00842C3F">
        <w:rPr>
          <w:rFonts w:hint="eastAsia"/>
        </w:rPr>
        <w:t xml:space="preserve"> the cavity disappears. This </w:t>
      </w:r>
      <w:r w:rsidRPr="00842C3F">
        <w:rPr>
          <w:rFonts w:hint="eastAsia"/>
        </w:rPr>
        <w:t xml:space="preserve">means that </w:t>
      </w:r>
      <w:r w:rsidRPr="00842C3F">
        <w:rPr>
          <w:rFonts w:hint="eastAsia"/>
        </w:rPr>
        <w:t xml:space="preserve">the liquid outside the vacuum core with a </w:t>
      </w:r>
      <w:r w:rsidRPr="00842C3F">
        <w:rPr>
          <w:rFonts w:hint="eastAsia"/>
        </w:rPr>
        <w:t xml:space="preserve">diameter of </w:t>
      </w:r>
      <w:r w:rsidRPr="00842C3F">
        <w:rPr>
          <w:rFonts w:hint="eastAsia"/>
        </w:rPr>
        <w:t xml:space="preserve">10 </w:t>
      </w:r>
      <w:r w:rsidRPr="00842C3F">
        <w:rPr>
          <w:rFonts w:hint="eastAsia"/>
        </w:rPr>
        <w:t xml:space="preserve">mm </w:t>
      </w:r>
      <w:r w:rsidRPr="00842C3F">
        <w:rPr>
          <w:rFonts w:hint="eastAsia"/>
        </w:rPr>
        <w:t xml:space="preserve">reaches the center of the </w:t>
      </w:r>
      <w:r w:rsidR="00686AA0">
        <w:rPr>
          <w:rFonts w:hint="eastAsia"/>
        </w:rPr>
        <w:t xml:space="preserve">cavity </w:t>
      </w:r>
      <w:r w:rsidRPr="00842C3F">
        <w:rPr>
          <w:rFonts w:hint="eastAsia"/>
        </w:rPr>
        <w:t xml:space="preserve">in </w:t>
      </w:r>
      <w:r w:rsidRPr="00842C3F">
        <w:rPr>
          <w:rFonts w:hint="eastAsia"/>
        </w:rPr>
        <w:t xml:space="preserve">1/5000th </w:t>
      </w:r>
      <w:r w:rsidRPr="00842C3F">
        <w:rPr>
          <w:rFonts w:hint="eastAsia"/>
        </w:rPr>
        <w:t xml:space="preserve">of </w:t>
      </w:r>
      <w:r w:rsidRPr="00842C3F">
        <w:rPr>
          <w:rFonts w:hint="eastAsia"/>
        </w:rPr>
        <w:t xml:space="preserve">a </w:t>
      </w:r>
      <w:r w:rsidRPr="00842C3F">
        <w:rPr>
          <w:rFonts w:hint="eastAsia"/>
        </w:rPr>
        <w:t xml:space="preserve">second</w:t>
      </w:r>
      <w:r w:rsidRPr="00842C3F">
        <w:rPr>
          <w:rFonts w:hint="eastAsia"/>
        </w:rPr>
        <w:t xml:space="preserve">. </w:t>
      </w:r>
      <w:r w:rsidRPr="00842C3F">
        <w:rPr>
          <w:rFonts w:hint="eastAsia"/>
        </w:rPr>
        <w:t xml:space="preserve">The </w:t>
      </w:r>
      <w:r w:rsidRPr="00842C3F">
        <w:rPr>
          <w:rFonts w:hint="eastAsia"/>
        </w:rPr>
        <w:t xml:space="preserve">shock wave generated at this time </w:t>
      </w:r>
      <w:r w:rsidRPr="00842C3F">
        <w:rPr>
          <w:rFonts w:hint="eastAsia"/>
        </w:rPr>
        <w:t xml:space="preserve">is called a negative shock wave.</w:t>
      </w:r>
    </w:p>
    <w:p>
      <w:r w:rsidRPr="00842C3F">
        <w:rPr>
          <w:rFonts w:hint="eastAsia"/>
        </w:rPr>
        <w:t xml:space="preserve">When measured accurately, the speed of cavity generation and annihilation are not the same; annihilation is </w:t>
      </w:r>
      <w:r w:rsidRPr="00842C3F">
        <w:rPr>
          <w:rFonts w:hint="eastAsia"/>
        </w:rPr>
        <w:t xml:space="preserve">about </w:t>
      </w:r>
      <w:r w:rsidRPr="00842C3F">
        <w:rPr>
          <w:rFonts w:hint="eastAsia"/>
        </w:rPr>
        <w:t xml:space="preserve">20% </w:t>
      </w:r>
      <w:r w:rsidRPr="00842C3F">
        <w:rPr>
          <w:rFonts w:hint="eastAsia"/>
        </w:rPr>
        <w:t xml:space="preserve">faster. In other words, the negative shock wave is larger.</w:t>
      </w:r>
    </w:p>
    <w:p>
      <w:r w:rsidRPr="00842C3F">
        <mc:AlternateContent>
          <mc:Choice Requires="wps">
            <w:drawing>
              <wp:anchor distT="0" distB="0" distL="114300" distR="114300" simplePos="0" relativeHeight="251674624" behindDoc="0" locked="0" layoutInCell="1" allowOverlap="1" wp14:editId="56B8771A" wp14:anchorId="260CDE4A">
                <wp:simplePos x="0" y="0"/>
                <wp:positionH relativeFrom="column">
                  <wp:posOffset>4324985</wp:posOffset>
                </wp:positionH>
                <wp:positionV relativeFrom="paragraph">
                  <wp:posOffset>1417320</wp:posOffset>
                </wp:positionV>
                <wp:extent cx="337820" cy="269240"/>
                <wp:effectExtent l="0" t="3810" r="0" b="317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Pr="00900DC0" w:rsidR="00644825" w:rsidP="000D7613" w:rsidRDefault="00644825">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60CDE4A">
                <v:stroke joinstyle="miter"/>
                <v:path gradientshapeok="t" o:connecttype="rect"/>
              </v:shapetype>
              <v:shape id="テキスト ボックス 43" style="position:absolute;left:0;text-align:left;margin-left:340.55pt;margin-top:111.6pt;width:26.6pt;height:2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">
                <v:stroke startarrowwidth="narrow" startarrowlength="short" endarrowwidth="narrow" endarrowlength="short"/>
                <v:textbox>
                  <w:txbxContent>
                    <w:p w:rsidRPr="00900DC0" w:rsidR="00644825" w:rsidP="000D7613" w:rsidRDefault="00644825">
                      <w:pPr>
                        <w:rPr>
                          <w:rFonts w:ascii="Times New Roman" w:hAnsi="Times New Roman"/>
                        </w:rPr>
                      </w:pPr>
                    </w:p>
                  </w:txbxContent>
                </v:textbox>
              </v:shape>
            </w:pict>
          </mc:Fallback>
        </mc:AlternateContent>
      </w:r>
      <w:r w:rsidRPr="00842C3F">
        <mc:AlternateContent>
          <mc:Choice Requires="wps">
            <w:drawing>
              <wp:anchor distT="0" distB="0" distL="114300" distR="114300" simplePos="0" relativeHeight="251673600" behindDoc="0" locked="0" layoutInCell="1" allowOverlap="1" wp14:editId="7CFDEB44" wp14:anchorId="7DBDFF73">
                <wp:simplePos x="0" y="0"/>
                <wp:positionH relativeFrom="column">
                  <wp:posOffset>4420870</wp:posOffset>
                </wp:positionH>
                <wp:positionV relativeFrom="paragraph">
                  <wp:posOffset>56515</wp:posOffset>
                </wp:positionV>
                <wp:extent cx="337820" cy="269240"/>
                <wp:effectExtent l="0" t="0" r="0" b="190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Pr="00900DC0" w:rsidR="00644825" w:rsidP="000D7613" w:rsidRDefault="00644825">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2" style="position:absolute;left:0;text-align:left;margin-left:348.1pt;margin-top:4.45pt;width:26.6pt;height:2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" w14:anchorId="7DBDFF73">
                <v:stroke startarrowwidth="narrow" startarrowlength="short" endarrowwidth="narrow" endarrowlength="short"/>
                <v:textbox>
                  <w:txbxContent>
                    <w:p w:rsidRPr="00900DC0" w:rsidR="00644825" w:rsidP="000D7613" w:rsidRDefault="00644825">
                      <w:pPr>
                        <w:rPr>
                          <w:rFonts w:ascii="Times New Roman" w:hAnsi="Times New Roman"/>
                        </w:rPr>
                      </w:pPr>
                    </w:p>
                  </w:txbxContent>
                </v:textbox>
              </v:shape>
            </w:pict>
          </mc:Fallback>
        </mc:AlternateContent>
      </w:r>
      <w:r w:rsidR="00686AA0">
        <w:rPr>
          <w:rFonts w:hint="eastAsia"/>
        </w:rPr>
        <w:t xml:space="preserve">Therefore</w:t>
      </w:r>
      <w:r w:rsidRPr="00842C3F">
        <w:rPr>
          <w:rFonts w:hint="eastAsia"/>
        </w:rPr>
        <w:t xml:space="preserve">, since the total impact energy of the cavity is due to the high-speed movement of the liquid, its kinetic energy is proportional to its mass </w:t>
      </w:r>
      <w:r w:rsidR="00686AA0">
        <w:rPr>
          <w:rFonts w:hint="eastAsia"/>
        </w:rPr>
        <w:t xml:space="preserve">and </w:t>
      </w:r>
      <w:r w:rsidRPr="00842C3F">
        <w:rPr>
          <w:rFonts w:hint="eastAsia"/>
        </w:rPr>
        <w:t xml:space="preserve">to the </w:t>
      </w:r>
      <w:r w:rsidRPr="00842C3F">
        <w:rPr>
          <w:rFonts w:hint="eastAsia"/>
        </w:rPr>
        <w:t xml:space="preserve">square of </w:t>
      </w:r>
      <w:r w:rsidRPr="00842C3F">
        <w:rPr>
          <w:rFonts w:hint="eastAsia"/>
        </w:rPr>
        <w:t xml:space="preserve">its velocity</w:t>
      </w:r>
      <w:r w:rsidRPr="00842C3F">
        <w:rPr>
          <w:rFonts w:hint="eastAsia"/>
        </w:rPr>
        <w:t xml:space="preserve">, which in this case </w:t>
      </w:r>
      <w:r w:rsidRPr="00842C3F">
        <w:rPr>
          <w:rFonts w:hint="eastAsia"/>
        </w:rPr>
        <w:t xml:space="preserve">can be said to be </w:t>
      </w:r>
      <w:r w:rsidRPr="00842C3F">
        <w:rPr>
          <w:rFonts w:hint="eastAsia"/>
        </w:rPr>
        <w:t xml:space="preserve">proportional to the </w:t>
      </w:r>
      <w:r w:rsidRPr="00842C3F">
        <w:rPr>
          <w:rFonts w:hint="eastAsia"/>
        </w:rPr>
        <w:t xml:space="preserve">third </w:t>
      </w:r>
      <w:r w:rsidRPr="00842C3F">
        <w:rPr>
          <w:rFonts w:hint="eastAsia"/>
        </w:rPr>
        <w:t xml:space="preserve">power of its diameter and </w:t>
      </w:r>
      <w:r w:rsidRPr="00842C3F">
        <w:rPr>
          <w:rFonts w:hint="eastAsia"/>
        </w:rPr>
        <w:t xml:space="preserve">to the </w:t>
      </w:r>
      <w:r w:rsidRPr="00842C3F">
        <w:rPr>
          <w:rFonts w:hint="eastAsia"/>
        </w:rPr>
        <w:t xml:space="preserve">square of </w:t>
      </w:r>
      <w:r w:rsidRPr="00842C3F">
        <w:rPr>
          <w:rFonts w:hint="eastAsia"/>
        </w:rPr>
        <w:t xml:space="preserve">its diameter </w:t>
      </w:r>
      <w:r w:rsidRPr="00842C3F">
        <w:rPr>
          <w:rFonts w:hint="eastAsia"/>
        </w:rPr>
        <w:t xml:space="preserve">if the travel time is the same</w:t>
      </w:r>
      <w:r w:rsidRPr="00842C3F">
        <w:rPr>
          <w:rFonts w:hint="eastAsia"/>
        </w:rPr>
        <w:t xml:space="preserve">. </w:t>
      </w:r>
      <w:r w:rsidRPr="00842C3F">
        <w:rPr>
          <w:rFonts w:hint="eastAsia"/>
        </w:rPr>
        <w:t xml:space="preserve">Of course, </w:t>
      </w:r>
      <w:r w:rsidRPr="00842C3F">
        <w:rPr>
          <w:rFonts w:hint="eastAsia"/>
        </w:rPr>
        <w:t xml:space="preserve">it is not that simple, since </w:t>
      </w:r>
      <w:r w:rsidRPr="00842C3F">
        <w:t xml:space="preserve">a single </w:t>
      </w:r>
      <w:r w:rsidRPr="00842C3F">
        <w:rPr>
          <w:rFonts w:hint="eastAsia"/>
        </w:rPr>
        <w:t xml:space="preserve">cavity </w:t>
      </w:r>
      <w:r w:rsidRPr="00842C3F">
        <w:rPr>
          <w:rFonts w:hint="eastAsia"/>
        </w:rPr>
        <w:t xml:space="preserve">is a collection of smaller vacuum nuclei, but it is clear that the size of the cavity has a significant effect on the magnitude of the positive and negative impact forces.</w:t>
      </w:r>
    </w:p>
    <w:p>
      <w:r w:rsidRPr="00842C3F">
        <w:rPr>
          <w:rFonts w:hint="eastAsia"/>
        </w:rPr>
        <w:t xml:space="preserve">Ultrasonic deburring and cleaning </w:t>
      </w:r>
      <w:r w:rsidRPr="00B54C8C">
        <w:rPr>
          <w:rFonts w:hint="eastAsia"/>
        </w:rPr>
        <w:t xml:space="preserve">technology</w:t>
      </w:r>
      <w:r w:rsidRPr="00842C3F">
        <w:rPr>
          <w:rFonts w:hint="eastAsia"/>
        </w:rPr>
        <w:t xml:space="preserve"> removes burrs from their roots by stress fracture through the repetition of </w:t>
      </w:r>
      <w:r w:rsidRPr="00842C3F">
        <w:rPr>
          <w:rFonts w:hint="eastAsia"/>
        </w:rPr>
        <w:t xml:space="preserve">positive and negative shock waves - pushing and pulling - </w:t>
      </w:r>
      <w:r w:rsidRPr="00842C3F">
        <w:t xml:space="preserve">25,000 </w:t>
      </w:r>
      <w:r w:rsidRPr="00842C3F">
        <w:rPr>
          <w:rFonts w:hint="eastAsia"/>
        </w:rPr>
        <w:t xml:space="preserve">times </w:t>
      </w:r>
      <w:r w:rsidRPr="00842C3F">
        <w:rPr>
          <w:rFonts w:hint="eastAsia"/>
        </w:rPr>
        <w:t xml:space="preserve">per </w:t>
      </w:r>
      <w:r w:rsidRPr="00842C3F">
        <w:rPr>
          <w:rFonts w:hint="eastAsia"/>
        </w:rPr>
        <w:t xml:space="preserve">second </w:t>
      </w:r>
      <w:r w:rsidRPr="00842C3F">
        <w:rPr>
          <w:rFonts w:hint="eastAsia"/>
        </w:rPr>
        <w:t xml:space="preserve">by </w:t>
      </w:r>
      <w:r w:rsidRPr="00842C3F">
        <w:rPr>
          <w:rFonts w:hint="eastAsia"/>
        </w:rPr>
        <w:t xml:space="preserve">spherical nebula-shaped cavities attached to the burrs</w:t>
      </w:r>
      <w:r w:rsidRPr="00B54C8C">
        <w:rPr>
          <w:rFonts w:hint="eastAsia"/>
        </w:rPr>
        <w:t xml:space="preserve">.</w:t>
      </w:r>
    </w:p>
    <w:p w:rsidRPr="00B54C8C" w:rsidR="00686AA0" w:rsidP="00842C3F" w:rsidRDefault="00686AA0">
      <w:pPr>
        <w:rPr>
          <w:rFonts w:hint="eastAsia"/>
        </w:rPr>
      </w:pPr>
    </w:p>
    <w:p>
      <w:r w:rsidRPr="00686AA0">
        <w:rPr>
          <w:rFonts w:hint="eastAsia"/>
        </w:rPr>
        <w:t xml:space="preserve">See </w:t>
      </w:r>
      <w:r w:rsidRPr="00686AA0">
        <w:rPr>
          <w:rFonts w:hint="eastAsia"/>
        </w:rPr>
        <w:t xml:space="preserve">Figure </w:t>
      </w:r>
      <w:r w:rsidRPr="00686AA0">
        <w:rPr>
          <w:rFonts w:hint="eastAsia"/>
        </w:rPr>
        <w:t xml:space="preserve">1.</w:t>
      </w:r>
    </w:p>
    <w:p>
      <w:r w:rsidRPr="00686AA0">
        <w:rPr>
          <w:rFonts w:hint="eastAsia"/>
        </w:rPr>
        <w:t xml:space="preserve">　This figure </w:t>
      </w:r>
      <w:r w:rsidRPr="00686AA0" w:rsidR="00686AA0">
        <w:rPr>
          <w:rFonts w:hint="eastAsia"/>
        </w:rPr>
        <w:t xml:space="preserve">is a simple illustration of an </w:t>
      </w:r>
      <w:r w:rsidRPr="00686AA0">
        <w:rPr>
          <w:rFonts w:hint="eastAsia"/>
        </w:rPr>
        <w:t xml:space="preserve">image taken by a high-speed camera in </w:t>
      </w:r>
      <w:r w:rsidRPr="00686AA0">
        <w:rPr>
          <w:rFonts w:hint="eastAsia"/>
        </w:rPr>
        <w:t xml:space="preserve">1993</w:t>
      </w:r>
      <w:r w:rsidRPr="00686AA0">
        <w:rPr>
          <w:rFonts w:hint="eastAsia"/>
        </w:rPr>
        <w:t xml:space="preserve">. </w:t>
      </w:r>
      <w:r w:rsidRPr="00686AA0" w:rsidR="00686AA0">
        <w:rPr>
          <w:rFonts w:hint="eastAsia"/>
        </w:rPr>
        <w:t xml:space="preserve">The </w:t>
      </w:r>
      <w:r w:rsidRPr="00686AA0">
        <w:rPr>
          <w:rFonts w:hint="eastAsia"/>
        </w:rPr>
        <w:t xml:space="preserve">frequency of the ultrasound at </w:t>
      </w:r>
      <w:r w:rsidRPr="00686AA0" w:rsidR="00686AA0">
        <w:rPr>
          <w:rFonts w:hint="eastAsia"/>
        </w:rPr>
        <w:t xml:space="preserve">this time </w:t>
      </w:r>
      <w:r w:rsidRPr="00686AA0" w:rsidR="00686AA0">
        <w:rPr>
          <w:rFonts w:hint="eastAsia"/>
        </w:rPr>
        <w:t xml:space="preserve">was </w:t>
      </w:r>
      <w:r w:rsidRPr="00686AA0">
        <w:t xml:space="preserve">25 kHz</w:t>
      </w:r>
      <w:r w:rsidRPr="00686AA0" w:rsidR="00686AA0">
        <w:rPr>
          <w:rFonts w:hint="eastAsia"/>
        </w:rPr>
        <w:t xml:space="preserve">.</w:t>
      </w:r>
    </w:p>
    <w:p w:rsidRPr="00686AA0" w:rsidR="000D7613" w:rsidP="00686AA0" w:rsidRDefault="000D7613"/>
    <w:p>
      <w:r>
        <w:rPr>
          <w:rFonts w:hint="eastAsia"/>
        </w:rPr>
        <w:t xml:space="preserve">(1) </w:t>
      </w:r>
      <w:r w:rsidRPr="00686AA0" w:rsidR="000D7613">
        <w:rPr>
          <w:rFonts w:hint="eastAsia"/>
        </w:rPr>
        <w:t xml:space="preserve">Cavity generation : </w:t>
      </w:r>
      <w:r w:rsidRPr="00686AA0" w:rsidR="000D7613">
        <w:rPr>
          <w:rFonts w:hint="eastAsia"/>
        </w:rPr>
        <w:t xml:space="preserve">Microcavity nuclei begin to appear, distributed on average in a space of </w:t>
      </w:r>
      <w:r w:rsidRPr="00686AA0" w:rsidR="000D7613">
        <w:rPr>
          <w:rFonts w:hint="eastAsia"/>
        </w:rPr>
        <w:t xml:space="preserve">approximately </w:t>
      </w:r>
      <w:r w:rsidRPr="00686AA0" w:rsidR="000D7613">
        <w:t xml:space="preserve">6 </w:t>
      </w:r>
      <w:r w:rsidRPr="00686AA0" w:rsidR="000D7613">
        <w:rPr>
          <w:rFonts w:hint="eastAsia"/>
        </w:rPr>
        <w:t xml:space="preserve">to </w:t>
      </w:r>
      <w:r w:rsidRPr="00686AA0" w:rsidR="000D7613">
        <w:t xml:space="preserve">10 </w:t>
      </w:r>
      <w:r w:rsidRPr="00686AA0" w:rsidR="000D7613">
        <w:rPr>
          <w:rFonts w:hint="eastAsia"/>
        </w:rPr>
        <w:t xml:space="preserve">mm in </w:t>
      </w:r>
      <w:r w:rsidRPr="00686AA0" w:rsidR="000D7613">
        <w:rPr>
          <w:rFonts w:hint="eastAsia"/>
        </w:rPr>
        <w:t xml:space="preserve">diameter</w:t>
      </w:r>
      <w:r w:rsidRPr="00686AA0" w:rsidR="000D7613">
        <w:rPr>
          <w:rFonts w:hint="eastAsia"/>
        </w:rPr>
        <w:t xml:space="preserve">.</w:t>
      </w:r>
    </w:p>
    <w:p>
      <w:r>
        <w:rPr>
          <w:rFonts w:hint="eastAsia"/>
        </w:rPr>
        <w:t xml:space="preserve">(2) </w:t>
      </w:r>
      <w:r w:rsidRPr="00686AA0" w:rsidR="000D7613">
        <w:rPr>
          <w:rFonts w:hint="eastAsia"/>
        </w:rPr>
        <w:t xml:space="preserve">Microcavity growth : Microcavities grow individually and the liquid pushed away moves at high speed around the cavities. Shock waves (positive shock waves) are generated in the direction away from the central core.</w:t>
      </w:r>
    </w:p>
    <w:p>
      <w:r>
        <w:rPr>
          <w:rFonts w:hint="eastAsia"/>
        </w:rPr>
        <w:t xml:space="preserve">(iii) </w:t>
      </w:r>
      <w:r w:rsidRPr="00686AA0" w:rsidR="000D7613">
        <w:rPr>
          <w:rFonts w:hint="eastAsia"/>
        </w:rPr>
        <w:t xml:space="preserve">Growth limit of microcavities ： Microcavities grow </w:t>
      </w:r>
      <w:r>
        <w:rPr>
          <w:rFonts w:hint="eastAsia"/>
        </w:rPr>
        <w:t xml:space="preserve">to </w:t>
      </w:r>
      <w:r w:rsidRPr="00686AA0" w:rsidR="000D7613">
        <w:rPr>
          <w:rFonts w:hint="eastAsia"/>
        </w:rPr>
        <w:t xml:space="preserve">a size where they collide with each other. Cavities are spherical in shape and </w:t>
      </w:r>
      <w:r w:rsidRPr="00686AA0" w:rsidR="000D7613">
        <w:t xml:space="preserve">6 </w:t>
      </w:r>
      <w:r w:rsidRPr="00686AA0" w:rsidR="000D7613">
        <w:rPr>
          <w:rFonts w:hint="eastAsia"/>
        </w:rPr>
        <w:t xml:space="preserve">to </w:t>
      </w:r>
      <w:r w:rsidRPr="00686AA0" w:rsidR="000D7613">
        <w:t xml:space="preserve">10 </w:t>
      </w:r>
      <w:r w:rsidRPr="00686AA0" w:rsidR="000D7613">
        <w:rPr>
          <w:rFonts w:hint="eastAsia"/>
        </w:rPr>
        <w:t xml:space="preserve">mm in </w:t>
      </w:r>
      <w:r w:rsidRPr="00686AA0" w:rsidR="000D7613">
        <w:rPr>
          <w:rFonts w:hint="eastAsia"/>
        </w:rPr>
        <w:t xml:space="preserve">diameter</w:t>
      </w:r>
      <w:r w:rsidRPr="00686AA0" w:rsidR="000D7613">
        <w:rPr>
          <w:rFonts w:hint="eastAsia"/>
        </w:rPr>
        <w:t xml:space="preserve">.</w:t>
      </w:r>
    </w:p>
    <w:p>
      <w:r w:rsidRPr="00686AA0">
        <mc:AlternateContent>
          <mc:Choice Requires="wps">
            <w:drawing>
              <wp:anchor distT="0" distB="0" distL="114300" distR="114300" simplePos="0" relativeHeight="251672576" behindDoc="0" locked="0" layoutInCell="1" allowOverlap="1" wp14:editId="502BA4F6" wp14:anchorId="34377FB9">
                <wp:simplePos x="0" y="0"/>
                <wp:positionH relativeFrom="column">
                  <wp:posOffset>-2035175</wp:posOffset>
                </wp:positionH>
                <wp:positionV relativeFrom="paragraph">
                  <wp:posOffset>45720</wp:posOffset>
                </wp:positionV>
                <wp:extent cx="337820" cy="269240"/>
                <wp:effectExtent l="635" t="1905"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xmlns:a="http://schemas.openxmlformats.org/drawingml/2006/main">
                            <w:pPr>
                              <w:rPr>
                                <w:rFonts w:ascii="Times New Roman" w:hAnsi="Times New Roman"/>
                              </w:rPr>
                            </w:pPr>
                            <w:r>
                              <w:rPr>
                                <w:rFonts w:hint="eastAsia" w:ascii="ＭＳ 明朝" w:hAnsi="ＭＳ 明朝" w:cs="ＭＳ 明朝"/>
                              </w:rPr>
                              <w:t xml:space="preserve">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style="position:absolute;left:0;text-align:left;margin-left:-160.25pt;margin-top:3.6pt;width:26.6pt;height: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" w14:anchorId="34377FB9">
                <v:stroke startarrowwidth="narrow" startarrowlength="short" endarrowwidth="narrow" endarrowlength="short"/>
                <v:textbox>
                  <w:txbxContent>
                    <w:p>
                      <w:pPr>
                        <w:rPr>
                          <w:rFonts w:ascii="Times New Roman" w:hAnsi="Times New Roman"/>
                        </w:rPr>
                      </w:pPr>
                      <w:r>
                        <w:rPr>
                          <w:rFonts w:hint="eastAsia" w:ascii="ＭＳ 明朝" w:hAnsi="ＭＳ 明朝" w:cs="ＭＳ 明朝"/>
                        </w:rPr>
                        <w:t xml:space="preserve">5)</w:t>
                      </w:r>
                    </w:p>
                  </w:txbxContent>
                </v:textbox>
              </v:shape>
            </w:pict>
          </mc:Fallback>
        </mc:AlternateContent>
      </w:r>
      <w:r w:rsidRPr="00686AA0">
        <w:rPr>
          <w:rFonts w:hint="eastAsia"/>
        </w:rPr>
        <w:t xml:space="preserve">(4) Cavity shrinkage: The microcavity shrinks and </w:t>
      </w:r>
      <w:r w:rsidRPr="00686AA0">
        <w:rPr>
          <w:rFonts w:hint="eastAsia"/>
        </w:rPr>
        <w:t xml:space="preserve">the liquid </w:t>
      </w:r>
      <w:r w:rsidR="00686AA0">
        <w:rPr>
          <w:rFonts w:hint="eastAsia"/>
        </w:rPr>
        <w:t xml:space="preserve">around the</w:t>
      </w:r>
      <w:r w:rsidRPr="00686AA0">
        <w:rPr>
          <w:rFonts w:hint="eastAsia"/>
        </w:rPr>
        <w:t xml:space="preserve"> cavity </w:t>
      </w:r>
      <w:r w:rsidRPr="00686AA0">
        <w:rPr>
          <w:rFonts w:hint="eastAsia"/>
        </w:rPr>
        <w:t xml:space="preserve">moves toward the center. At this time, the burrs </w:t>
      </w:r>
      <w:r w:rsidRPr="00686AA0">
        <w:rPr>
          <w:rFonts w:hint="eastAsia"/>
        </w:rPr>
        <w:t xml:space="preserve">are subjected to a pulling force in the </w:t>
      </w:r>
      <w:r w:rsidR="00686AA0">
        <w:rPr>
          <w:rFonts w:hint="eastAsia"/>
        </w:rPr>
        <w:t xml:space="preserve">opposite direction</w:t>
      </w:r>
      <w:r w:rsidRPr="00686AA0">
        <w:rPr>
          <w:rFonts w:hint="eastAsia"/>
        </w:rPr>
        <w:t xml:space="preserve">. (Negative shock wave)</w:t>
      </w:r>
    </w:p>
    <w:p>
      <w:r>
        <w:rPr>
          <w:rFonts w:hint="eastAsia" w:ascii="ＭＳ 明朝" w:hAnsi="ＭＳ 明朝" w:eastAsia="ＭＳ 明朝" w:cs="ＭＳ 明朝"/>
        </w:rPr>
        <w:t xml:space="preserve">(5) </w:t>
      </w:r>
      <w:r w:rsidRPr="00686AA0" w:rsidR="000D7613">
        <w:rPr>
          <w:rFonts w:hint="eastAsia"/>
        </w:rPr>
        <w:t xml:space="preserve">Extinction of microcavity ：Microcavity disappears.</w:t>
      </w:r>
    </w:p>
    <w:p>
      <w:r>
        <w:rPr>
          <w:rFonts w:hint="eastAsia" w:ascii="ＭＳ 明朝" w:hAnsi="ＭＳ 明朝" w:eastAsia="ＭＳ 明朝" w:cs="ＭＳ 明朝"/>
        </w:rPr>
        <w:t xml:space="preserve">(6), (7) Mechanism of deburring</w:t>
      </w:r>
      <w:r w:rsidR="00A82B48">
        <w:rPr>
          <w:rFonts w:hint="eastAsia" w:ascii="ＭＳ 明朝" w:hAnsi="ＭＳ 明朝" w:eastAsia="ＭＳ 明朝" w:cs="ＭＳ 明朝"/>
        </w:rPr>
        <w:t xml:space="preserve">: </w:t>
      </w:r>
      <w:r w:rsidR="00A82B48">
        <w:rPr>
          <w:rFonts w:hint="eastAsia"/>
        </w:rPr>
        <w:t xml:space="preserve">Positive</w:t>
      </w:r>
      <w:r w:rsidRPr="00A82B48" w:rsidR="000D7613">
        <w:rPr>
          <w:rFonts w:hint="eastAsia"/>
        </w:rPr>
        <w:t xml:space="preserve"> and </w:t>
      </w:r>
      <w:r w:rsidRPr="00A82B48" w:rsidR="000D7613">
        <w:rPr>
          <w:rFonts w:hint="eastAsia"/>
        </w:rPr>
        <w:t xml:space="preserve">negative shock waves are generated </w:t>
      </w:r>
      <w:r w:rsidR="00A82B48">
        <w:rPr>
          <w:rFonts w:hint="eastAsia"/>
        </w:rPr>
        <w:t xml:space="preserve">as </w:t>
      </w:r>
      <w:r w:rsidR="00A82B48">
        <w:rPr>
          <w:rFonts w:hint="eastAsia"/>
        </w:rPr>
        <w:t xml:space="preserve">cavities </w:t>
      </w:r>
      <w:r w:rsidRPr="00A82B48" w:rsidR="000D7613">
        <w:rPr>
          <w:rFonts w:hint="eastAsia"/>
        </w:rPr>
        <w:t xml:space="preserve">grow and disappear</w:t>
      </w:r>
      <w:r w:rsidRPr="00A82B48" w:rsidR="000D7613">
        <w:rPr>
          <w:rFonts w:hint="eastAsia"/>
        </w:rPr>
        <w:t xml:space="preserve">. </w:t>
      </w:r>
      <w:r w:rsidRPr="00A82B48" w:rsidR="000D7613">
        <w:rPr>
          <w:rFonts w:hint="eastAsia"/>
        </w:rPr>
        <w:t xml:space="preserve">Pushing and pulling forces are alternately generated on the burr</w:t>
      </w:r>
      <w:r w:rsidR="00A82B48">
        <w:rPr>
          <w:rFonts w:hint="eastAsia"/>
        </w:rPr>
        <w:t xml:space="preserve">, and this is </w:t>
      </w:r>
      <w:r w:rsidR="00A82B48">
        <w:rPr>
          <w:rFonts w:hint="eastAsia"/>
        </w:rPr>
        <w:t xml:space="preserve">repeated </w:t>
      </w:r>
      <w:r w:rsidRPr="00A82B48" w:rsidR="000D7613">
        <w:t xml:space="preserve">25,000 </w:t>
      </w:r>
      <w:r w:rsidRPr="00A82B48" w:rsidR="000D7613">
        <w:rPr>
          <w:rFonts w:hint="eastAsia"/>
        </w:rPr>
        <w:t xml:space="preserve">times </w:t>
      </w:r>
      <w:r w:rsidRPr="00A82B48" w:rsidR="000D7613">
        <w:t xml:space="preserve">per </w:t>
      </w:r>
      <w:r w:rsidRPr="00A82B48" w:rsidR="000D7613">
        <w:rPr>
          <w:rFonts w:hint="eastAsia"/>
        </w:rPr>
        <w:t xml:space="preserve">second</w:t>
      </w:r>
      <w:r w:rsidRPr="00A82B48" w:rsidR="000D7613">
        <w:rPr>
          <w:rFonts w:hint="eastAsia"/>
        </w:rPr>
        <w:t xml:space="preserve">. Comparing the time from generation to the growth limit and the time from the growth limit to extinction, the time to extinction is clearly faster. This </w:t>
      </w:r>
      <w:r w:rsidR="00A82B48">
        <w:rPr>
          <w:rFonts w:hint="eastAsia"/>
        </w:rPr>
        <w:t xml:space="preserve">is </w:t>
      </w:r>
      <w:r w:rsidRPr="00A82B48" w:rsidR="000D7613">
        <w:rPr>
          <w:rFonts w:hint="eastAsia"/>
        </w:rPr>
        <w:t xml:space="preserve">due to the effect of water pressure plus atmospheric pressure. Hence, </w:t>
      </w:r>
      <w:r w:rsidRPr="00A82B48" w:rsidR="000D7613">
        <w:rPr>
          <w:rFonts w:hint="eastAsia"/>
        </w:rPr>
        <w:t xml:space="preserve">a </w:t>
      </w:r>
      <w:r w:rsidR="00A82B48">
        <w:rPr>
          <w:rFonts w:hint="eastAsia"/>
        </w:rPr>
        <w:t xml:space="preserve">more </w:t>
      </w:r>
      <w:r w:rsidRPr="00A82B48" w:rsidR="000D7613">
        <w:rPr>
          <w:rFonts w:hint="eastAsia"/>
        </w:rPr>
        <w:t xml:space="preserve">powerful </w:t>
      </w:r>
      <w:r w:rsidR="00A82B48">
        <w:rPr>
          <w:rFonts w:hint="eastAsia"/>
        </w:rPr>
        <w:t xml:space="preserve">force </w:t>
      </w:r>
      <w:r w:rsidRPr="00A82B48" w:rsidR="000D7613">
        <w:rPr>
          <w:rFonts w:hint="eastAsia"/>
        </w:rPr>
        <w:t xml:space="preserve">is </w:t>
      </w:r>
      <w:r w:rsidRPr="00A82B48" w:rsidR="000D7613">
        <w:rPr>
          <w:rFonts w:hint="eastAsia"/>
        </w:rPr>
        <w:t xml:space="preserve">exerted around the cavity by </w:t>
      </w:r>
      <w:r w:rsidRPr="00A82B48" w:rsidR="000D7613">
        <w:rPr>
          <w:rFonts w:hint="eastAsia"/>
        </w:rPr>
        <w:t xml:space="preserve">a negative shock wave </w:t>
      </w:r>
      <w:r w:rsidR="00A82B48">
        <w:rPr>
          <w:rFonts w:hint="eastAsia"/>
        </w:rPr>
        <w:t xml:space="preserve">than</w:t>
      </w:r>
      <w:r w:rsidRPr="00A82B48" w:rsidR="000D7613">
        <w:rPr>
          <w:rFonts w:hint="eastAsia"/>
        </w:rPr>
        <w:t xml:space="preserve"> by a positive shock wave</w:t>
      </w:r>
      <w:r w:rsidRPr="00A82B48" w:rsidR="000D7613">
        <w:rPr>
          <w:rFonts w:hint="eastAsia"/>
        </w:rPr>
        <w:t xml:space="preserve">. </w:t>
      </w:r>
      <w:r w:rsidR="00A82B48">
        <w:rPr>
          <w:rFonts w:hint="eastAsia"/>
        </w:rPr>
        <w:t xml:space="preserve">One </w:t>
      </w:r>
      <w:r w:rsidRPr="00A82B48" w:rsidR="000D7613">
        <w:rPr>
          <w:rFonts w:hint="eastAsia"/>
        </w:rPr>
        <w:t xml:space="preserve">of the main features of ultrasonic deburring </w:t>
      </w:r>
      <w:r w:rsidRPr="00A82B48" w:rsidR="000D7613">
        <w:rPr>
          <w:rFonts w:hint="eastAsia"/>
        </w:rPr>
        <w:t xml:space="preserve">is that it </w:t>
      </w:r>
      <w:r w:rsidRPr="00A82B48" w:rsidR="000D7613">
        <w:rPr>
          <w:rFonts w:hint="eastAsia"/>
        </w:rPr>
        <w:t xml:space="preserve">causes burrs that </w:t>
      </w:r>
      <w:r w:rsidR="00A82B48">
        <w:rPr>
          <w:rFonts w:hint="eastAsia"/>
        </w:rPr>
        <w:t xml:space="preserve">are stuck to the surface </w:t>
      </w:r>
      <w:r w:rsidR="00A82B48">
        <w:rPr>
          <w:rFonts w:hint="eastAsia"/>
        </w:rPr>
        <w:t xml:space="preserve">to</w:t>
      </w:r>
      <w:r w:rsidRPr="00A82B48" w:rsidR="000D7613">
        <w:rPr>
          <w:rFonts w:hint="eastAsia"/>
        </w:rPr>
        <w:t xml:space="preserve"> be </w:t>
      </w:r>
      <w:r w:rsidR="00A82B48">
        <w:rPr>
          <w:rFonts w:hint="eastAsia"/>
        </w:rPr>
        <w:t xml:space="preserve">removed from </w:t>
      </w:r>
      <w:r w:rsidRPr="00A82B48" w:rsidR="000D7613">
        <w:rPr>
          <w:rFonts w:hint="eastAsia"/>
        </w:rPr>
        <w:t xml:space="preserve">their roots</w:t>
      </w:r>
      <w:r w:rsidRPr="00A82B48" w:rsidR="000D7613">
        <w:rPr>
          <w:rFonts w:hint="eastAsia"/>
        </w:rPr>
        <w:t xml:space="preserve">.</w:t>
      </w:r>
    </w:p>
    <w:p w:rsidR="000D7613" w:rsidP="00A82B48" w:rsidRDefault="00A82B48">
      <w:r>
        <w:rPr>
          <w:noProof/>
        </w:rPr>
        <w:drawing>
          <wp:inline distT="0" distB="0" distL="0" distR="0">
            <wp:extent cx="2250066" cy="1800000"/>
            <wp:effectExtent l="0" t="0" r="0" b="0"/>
            <wp:docPr id="30723" name="図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写真5　バリ取り原理図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0066" cy="1800000"/>
                    </a:xfrm>
                    <a:prstGeom prst="rect">
                      <a:avLst/>
                    </a:prstGeom>
                  </pic:spPr>
                </pic:pic>
              </a:graphicData>
            </a:graphic>
          </wp:inline>
        </w:drawing>
      </w:r>
      <w:r>
        <w:rPr>
          <w:noProof/>
        </w:rPr>
        <w:drawing>
          <wp:inline distT="0" distB="0" distL="0" distR="0">
            <wp:extent cx="2250066" cy="1800000"/>
            <wp:effectExtent l="0" t="0" r="0" b="0"/>
            <wp:docPr id="30724" name="図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写真5　バリ取り原理図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0066" cy="1800000"/>
                    </a:xfrm>
                    <a:prstGeom prst="rect">
                      <a:avLst/>
                    </a:prstGeom>
                  </pic:spPr>
                </pic:pic>
              </a:graphicData>
            </a:graphic>
          </wp:inline>
        </w:drawing>
      </w:r>
      <w:r>
        <w:rPr>
          <w:noProof/>
        </w:rPr>
        <w:drawing>
          <wp:inline distT="0" distB="0" distL="0" distR="0">
            <wp:extent cx="2250066" cy="1800000"/>
            <wp:effectExtent l="0" t="0" r="0" b="0"/>
            <wp:docPr id="30726" name="図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写真5　バリ取り原理図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0066" cy="1800000"/>
                    </a:xfrm>
                    <a:prstGeom prst="rect">
                      <a:avLst/>
                    </a:prstGeom>
                  </pic:spPr>
                </pic:pic>
              </a:graphicData>
            </a:graphic>
          </wp:inline>
        </w:drawing>
      </w:r>
      <w:r>
        <w:rPr>
          <w:noProof/>
        </w:rPr>
        <w:drawing>
          <wp:inline distT="0" distB="0" distL="0" distR="0">
            <wp:extent cx="2250066" cy="1800000"/>
            <wp:effectExtent l="0" t="0" r="0" b="0"/>
            <wp:docPr id="30727" name="図 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写真5　バリ取り原理図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0066" cy="1800000"/>
                    </a:xfrm>
                    <a:prstGeom prst="rect">
                      <a:avLst/>
                    </a:prstGeom>
                  </pic:spPr>
                </pic:pic>
              </a:graphicData>
            </a:graphic>
          </wp:inline>
        </w:drawing>
      </w:r>
      <w:r>
        <w:rPr>
          <w:noProof/>
        </w:rPr>
        <w:drawing>
          <wp:inline distT="0" distB="0" distL="0" distR="0">
            <wp:extent cx="2250066" cy="1800000"/>
            <wp:effectExtent l="0" t="0" r="0" b="0"/>
            <wp:docPr id="30728" name="図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写真5　バリ取り原理図 (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0066" cy="1800000"/>
                    </a:xfrm>
                    <a:prstGeom prst="rect">
                      <a:avLst/>
                    </a:prstGeom>
                  </pic:spPr>
                </pic:pic>
              </a:graphicData>
            </a:graphic>
          </wp:inline>
        </w:drawing>
      </w:r>
      <w:r>
        <w:rPr>
          <w:noProof/>
        </w:rPr>
        <w:drawing>
          <wp:inline distT="0" distB="0" distL="0" distR="0">
            <wp:extent cx="2250066" cy="1800000"/>
            <wp:effectExtent l="0" t="0" r="0" b="0"/>
            <wp:docPr id="30730" name="図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0" name="写真5　バリ取り原理図(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0066" cy="1800000"/>
                    </a:xfrm>
                    <a:prstGeom prst="rect">
                      <a:avLst/>
                    </a:prstGeom>
                  </pic:spPr>
                </pic:pic>
              </a:graphicData>
            </a:graphic>
          </wp:inline>
        </w:drawing>
      </w:r>
      <w:r>
        <w:rPr>
          <w:noProof/>
        </w:rPr>
        <w:drawing>
          <wp:inline distT="0" distB="0" distL="0" distR="0" wp14:anchorId="57607B0F" wp14:editId="2B5DD88D">
            <wp:extent cx="2250066" cy="1800000"/>
            <wp:effectExtent l="0" t="0" r="0" b="0"/>
            <wp:docPr id="30729" name="図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9" name="写真5　バリ取り原理図 (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0066" cy="1800000"/>
                    </a:xfrm>
                    <a:prstGeom prst="rect">
                      <a:avLst/>
                    </a:prstGeom>
                  </pic:spPr>
                </pic:pic>
              </a:graphicData>
            </a:graphic>
          </wp:inline>
        </w:drawing>
      </w:r>
    </w:p>
    <w:p w:rsidRPr="00A82B48" w:rsidR="00A82B48" w:rsidP="00A82B48" w:rsidRDefault="00A82B48">
      <w:pPr>
        <w:rPr>
          <w:rFonts w:hint="eastAsia"/>
        </w:rPr>
      </w:pPr>
    </w:p>
    <w:p>
      <w:pPr>
        <w:rPr>
          <w:rFonts w:ascii="ＭＳ Ｐ明朝" w:hAnsi="ＭＳ Ｐ明朝" w:eastAsia="ＭＳ Ｐ明朝" w:cs="Times New Roman"/>
          <w:sz w:val="18"/>
          <w:szCs w:val="18"/>
        </w:rPr>
      </w:pPr>
      <w:r w:rsidRPr="00A82B48">
        <w:rPr>
          <w:rFonts w:hint="eastAsia"/>
        </w:rPr>
        <w:t xml:space="preserve">Water is the most commonly used liquid, but rust-preventive oils, coolant fluids, hydrocarbon solvents, and other solvents can be used depending on the purpose</w:t>
      </w:r>
      <w:r w:rsidR="00A82B48">
        <w:rPr>
          <w:rFonts w:hint="eastAsia"/>
        </w:rPr>
        <w:t xml:space="preserve">.</w:t>
      </w:r>
      <w:bookmarkEnd w:id="1"/>
    </w:p>
    <w:p>
      <w:r w:rsidRPr="00A82B48">
        <w:rPr>
          <w:rFonts w:hint="eastAsia"/>
        </w:rPr>
        <w:t xml:space="preserve">The </w:t>
      </w:r>
      <w:r w:rsidRPr="00A82B48">
        <w:rPr>
          <w:rFonts w:hint="eastAsia"/>
        </w:rPr>
        <w:t xml:space="preserve">ultrasonic deburring systems are supplied to </w:t>
      </w:r>
      <w:r w:rsidRPr="00A82B48">
        <w:rPr>
          <w:rFonts w:hint="eastAsia"/>
        </w:rPr>
        <w:t xml:space="preserve">a very wide range of </w:t>
      </w:r>
      <w:r w:rsidRPr="00A82B48">
        <w:rPr>
          <w:rFonts w:hint="eastAsia"/>
        </w:rPr>
        <w:t xml:space="preserve">customers</w:t>
      </w:r>
      <w:r w:rsidR="00A82B48">
        <w:rPr>
          <w:rFonts w:hint="eastAsia"/>
        </w:rPr>
        <w:t xml:space="preserve">,</w:t>
      </w:r>
      <w:r w:rsidRPr="00A82B48">
        <w:rPr>
          <w:rFonts w:hint="eastAsia"/>
        </w:rPr>
        <w:t xml:space="preserve"> including automotive parts, semiconductor parts, smart phones and other communication device parts, aircraft parts, medical parts, semiconductor parts, and textile-related parts</w:t>
      </w:r>
      <w:r w:rsidRPr="00A82B48">
        <w:rPr>
          <w:rFonts w:hint="eastAsia"/>
        </w:rPr>
        <w:t xml:space="preserve">.</w:t>
      </w:r>
    </w:p>
    <w:p w:rsidRPr="00B54C8C" w:rsidR="000D7613" w:rsidP="000D7613" w:rsidRDefault="000D7613">
      <w:pPr>
        <w:adjustRightInd w:val="0"/>
        <w:spacing w:line="280" w:lineRule="exact"/>
        <w:ind w:firstLine="180" w:firstLineChars="100"/>
        <w:rPr>
          <w:rFonts w:ascii="Times New Roman" w:hAnsi="Times New Roman" w:eastAsia="ＭＳ Ｐ明朝" w:cs="Times New Roman"/>
          <w:kern w:val="0"/>
          <w:sz w:val="18"/>
          <w:szCs w:val="20"/>
        </w:rPr>
      </w:pPr>
    </w:p>
    <w:p w:rsidRPr="00B54C8C" w:rsidR="000D7613" w:rsidP="000D7613" w:rsidRDefault="000D7613">
      <w:pPr>
        <w:rPr>
          <w:rFonts w:ascii="ＭＳ Ｐ明朝" w:hAnsi="ＭＳ Ｐ明朝" w:eastAsia="ＭＳ Ｐ明朝" w:cs="Times New Roman"/>
          <w:sz w:val="24"/>
          <w:szCs w:val="24"/>
        </w:rPr>
      </w:pPr>
      <w:bookmarkStart w:name="_Hlk500155826" w:id="2"/>
    </w:p>
    <w:bookmarkEnd w:id="2"/>
    <w:p>
      <w:r w:rsidRPr="00A82B48">
        <w:rPr>
          <w:rFonts w:hint="eastAsia"/>
        </w:rPr>
        <w:t xml:space="preserve">Features of ultrasonic deburring cleaning</w:t>
      </w:r>
    </w:p>
    <w:p w:rsidRPr="00A82B48" w:rsidR="00A82B48" w:rsidP="00A82B48" w:rsidRDefault="00A82B48"/>
    <w:p>
      <w:r w:rsidRPr="00A82B48">
        <w:rPr>
          <w:rFonts w:hint="eastAsia"/>
        </w:rPr>
        <w:t xml:space="preserve">　Ultrasonic deburring has many unique features. It is a new means of processing that reduces labor costs, stabilizes quality, and lowers costs by automating the process.</w:t>
      </w:r>
    </w:p>
    <w:p>
      <w:r w:rsidRPr="00A82B48">
        <w:t xml:space="preserve">1. </w:t>
      </w:r>
      <w:r w:rsidRPr="00A82B48">
        <w:rPr>
          <w:rFonts w:hint="eastAsia"/>
        </w:rPr>
        <w:t xml:space="preserve">No choice of material</w:t>
      </w:r>
    </w:p>
    <w:p>
      <w:r w:rsidRPr="00A82B48">
        <w:rPr>
          <w:rFonts w:hint="eastAsia"/>
        </w:rPr>
        <w:t xml:space="preserve">Basically, it can handle almost all materials, including metals, plastics, ceramics, and their composites, although there are some degree of difficulty.</w:t>
      </w:r>
    </w:p>
    <w:p>
      <w:r w:rsidRPr="00A82B48">
        <w:rPr>
          <w:rFonts w:hint="eastAsia"/>
        </w:rPr>
        <w:t xml:space="preserve">2. </w:t>
      </w:r>
      <w:r w:rsidRPr="00A82B48">
        <w:rPr>
          <w:rFonts w:hint="eastAsia"/>
        </w:rPr>
        <w:t xml:space="preserve">Unrestricted by shape</w:t>
      </w:r>
    </w:p>
    <w:p>
      <w:r w:rsidRPr="00A82B48">
        <w:rPr>
          <w:rFonts w:hint="eastAsia"/>
        </w:rPr>
        <w:t xml:space="preserve">Burrs occur in multiple directions, including tolerance holes on the inner surface.</w:t>
      </w:r>
    </w:p>
    <w:p>
      <w:r w:rsidRPr="00A82B48">
        <w:rPr>
          <w:rFonts w:hint="eastAsia"/>
        </w:rPr>
        <w:t xml:space="preserve">3. </w:t>
      </w:r>
      <w:r w:rsidRPr="00A82B48">
        <w:rPr>
          <w:rFonts w:hint="eastAsia"/>
        </w:rPr>
        <w:t xml:space="preserve">Not limited in number</w:t>
      </w:r>
    </w:p>
    <w:p>
      <w:r w:rsidRPr="00A82B48">
        <w:rPr>
          <w:rFonts w:hint="eastAsia"/>
        </w:rPr>
        <w:t xml:space="preserve">From one to tens of thousands of pieces can be processed at a time or in succession.</w:t>
      </w:r>
    </w:p>
    <w:p>
      <w:r w:rsidRPr="00A82B48">
        <w:rPr>
          <w:rFonts w:hint="eastAsia"/>
        </w:rPr>
        <w:t xml:space="preserve">4. </w:t>
      </w:r>
      <w:r w:rsidRPr="00A82B48">
        <w:rPr>
          <w:rFonts w:hint="eastAsia"/>
        </w:rPr>
        <w:t xml:space="preserve">No hazardous materials are generated</w:t>
      </w:r>
    </w:p>
    <w:p>
      <w:r w:rsidRPr="00A82B48">
        <w:rPr>
          <w:rFonts w:hint="eastAsia"/>
        </w:rPr>
        <w:t xml:space="preserve">Hazardous materials are not used and, in principle, water is used. Environmentally friendly.</w:t>
      </w:r>
    </w:p>
    <w:p>
      <w:r w:rsidRPr="00A82B48">
        <w:rPr>
          <w:rFonts w:hint="eastAsia"/>
        </w:rPr>
        <w:t xml:space="preserve">5. </w:t>
      </w:r>
      <w:r w:rsidRPr="00A82B48">
        <w:rPr>
          <w:rFonts w:hint="eastAsia"/>
        </w:rPr>
        <w:t xml:space="preserve">Burrs can be removed while cleaning without contaminating the material to be cleaned.</w:t>
      </w:r>
    </w:p>
    <w:p>
      <w:r w:rsidRPr="00A82B48">
        <w:rPr>
          <w:rFonts w:hint="eastAsia"/>
        </w:rPr>
        <w:t xml:space="preserve">At the same time, precision cleaning is possible.</w:t>
      </w:r>
    </w:p>
    <w:p>
      <w:r w:rsidRPr="00A82B48">
        <w:rPr>
          <w:rFonts w:hint="eastAsia"/>
        </w:rPr>
        <w:t xml:space="preserve">6. </w:t>
      </w:r>
      <w:r w:rsidRPr="00A82B48">
        <w:rPr>
          <w:rFonts w:hint="eastAsia"/>
        </w:rPr>
        <w:t xml:space="preserve">No special technology or skills are required for use.</w:t>
      </w:r>
    </w:p>
    <w:p>
      <w:r w:rsidRPr="00A82B48">
        <w:rPr>
          <w:rFonts w:hint="eastAsia"/>
        </w:rPr>
        <w:t xml:space="preserve">Easy to automate and therefore easy to manage.</w:t>
      </w:r>
    </w:p>
    <w:p>
      <w:r w:rsidRPr="00A82B48">
        <w:rPr>
          <w:rFonts w:hint="eastAsia"/>
        </w:rPr>
        <w:t xml:space="preserve">7. </w:t>
      </w:r>
      <w:r w:rsidRPr="00A82B48">
        <w:rPr>
          <w:rFonts w:hint="eastAsia"/>
        </w:rPr>
        <w:t xml:space="preserve">Micro burrs (micron size) can be removed more quickly and reliably.</w:t>
      </w:r>
    </w:p>
    <w:p>
      <w:r w:rsidRPr="00A82B48">
        <w:rPr>
          <w:rFonts w:hint="eastAsia"/>
        </w:rPr>
        <w:t xml:space="preserve">It is the only deburring method that can be used for future ultra-precision machining.</w:t>
      </w:r>
    </w:p>
    <w:p>
      <w:r w:rsidRPr="00A82B48">
        <w:rPr>
          <w:rFonts w:hint="eastAsia"/>
        </w:rPr>
        <w:t xml:space="preserve">8. </w:t>
      </w:r>
      <w:r w:rsidRPr="00A82B48">
        <w:rPr>
          <w:rFonts w:hint="eastAsia"/>
        </w:rPr>
        <w:t xml:space="preserve">Low consumables</w:t>
      </w:r>
    </w:p>
    <w:p>
      <w:r w:rsidRPr="00A82B48">
        <w:rPr>
          <w:rFonts w:hint="eastAsia"/>
        </w:rPr>
        <w:t xml:space="preserve">Unlike other means, daily maintenance is not required, and the only consumable is the filter, so running costs are low.</w:t>
      </w:r>
    </w:p>
    <w:p>
      <w:r w:rsidRPr="00A82B48">
        <w:rPr>
          <w:rFonts w:hint="eastAsia"/>
        </w:rPr>
        <w:t xml:space="preserve">9. </w:t>
      </w:r>
      <w:r w:rsidRPr="00A82B48">
        <w:rPr>
          <w:rFonts w:hint="eastAsia"/>
        </w:rPr>
        <w:t xml:space="preserve">Low equipment costs</w:t>
      </w:r>
    </w:p>
    <w:p>
      <w:r w:rsidRPr="00A82B48">
        <w:rPr>
          <w:rFonts w:hint="eastAsia"/>
        </w:rPr>
        <w:t xml:space="preserve">The system is far less expensive than other competing methods that require precision ultrasonic cleaning after deburring.</w:t>
      </w:r>
    </w:p>
    <w:p>
      <w:r w:rsidRPr="00A82B48">
        <w:rPr>
          <w:rFonts w:hint="eastAsia"/>
        </w:rPr>
        <w:t xml:space="preserve">10. </w:t>
      </w:r>
      <w:r w:rsidRPr="00A82B48">
        <w:rPr>
          <w:rFonts w:hint="eastAsia"/>
        </w:rPr>
        <w:t xml:space="preserve">Drying can also be made into a line.</w:t>
      </w:r>
    </w:p>
    <w:p>
      <w:r w:rsidRPr="00A82B48">
        <w:rPr>
          <w:rFonts w:hint="eastAsia"/>
        </w:rPr>
        <w:t xml:space="preserve">Suitable for treatment of air from precision parts processing due to low re-deposition of stains.</w:t>
      </w:r>
    </w:p>
    <w:p>
      <w:r w:rsidRPr="00A82B48">
        <w:rPr>
          <w:rFonts w:hint="eastAsia"/>
        </w:rPr>
        <w:t xml:space="preserve">11. </w:t>
      </w:r>
      <w:r w:rsidRPr="00A82B48">
        <w:rPr>
          <w:rFonts w:hint="eastAsia"/>
        </w:rPr>
        <w:t xml:space="preserve">No need for isolated deburring, cleaning rooms, etc.</w:t>
      </w:r>
    </w:p>
    <w:p>
      <w:r w:rsidRPr="00A82B48">
        <w:rPr>
          <w:rFonts w:hint="eastAsia"/>
        </w:rPr>
        <w:t xml:space="preserve">The above advantages mean that they can be installed in a clean room or other environment, and do not require isolated deburring and cleaning rooms, as other means do, reducing administrative costs.</w:t>
      </w:r>
    </w:p>
    <w:p w:rsidRPr="00A82B48" w:rsidR="000D7613" w:rsidP="00A82B48" w:rsidRDefault="000D7613"/>
    <w:p>
      <w:r w:rsidRPr="00A82B48">
        <w:rPr>
          <w:rFonts w:hint="eastAsia"/>
        </w:rPr>
        <w:t xml:space="preserve">The Future of Ultrasonic Deburring Technology</w:t>
      </w:r>
    </w:p>
    <w:p w:rsidR="00416406" w:rsidP="00A82B48" w:rsidRDefault="00416406"/>
    <w:p>
      <w:r w:rsidRPr="00A82B48">
        <w:rPr>
          <w:rFonts w:hint="eastAsia"/>
        </w:rPr>
        <w:t xml:space="preserve">The movement to view </w:t>
      </w:r>
      <w:r w:rsidRPr="00A82B48">
        <w:rPr>
          <w:rFonts w:hint="eastAsia"/>
        </w:rPr>
        <w:t xml:space="preserve">cavities generated by ultrasonic waves </w:t>
      </w:r>
      <w:r w:rsidRPr="00A82B48">
        <w:rPr>
          <w:rFonts w:hint="eastAsia"/>
        </w:rPr>
        <w:t xml:space="preserve">as a new machining tool seems to be quietly spreading. Cavitation </w:t>
      </w:r>
      <w:r w:rsidR="00074454">
        <w:rPr>
          <w:rFonts w:hint="eastAsia"/>
        </w:rPr>
        <w:t xml:space="preserve">application </w:t>
      </w:r>
      <w:r w:rsidRPr="00A82B48">
        <w:rPr>
          <w:rFonts w:hint="eastAsia"/>
        </w:rPr>
        <w:t xml:space="preserve">technology, when utilized for deburring, </w:t>
      </w:r>
      <w:r w:rsidR="00074454">
        <w:rPr>
          <w:rFonts w:hint="eastAsia"/>
        </w:rPr>
        <w:t xml:space="preserve">requires the </w:t>
      </w:r>
      <w:r w:rsidRPr="00A82B48">
        <w:rPr>
          <w:rFonts w:hint="eastAsia"/>
        </w:rPr>
        <w:t xml:space="preserve">stable generation of more powerful and larger cavities</w:t>
      </w:r>
      <w:r w:rsidR="00074454">
        <w:rPr>
          <w:rFonts w:hint="eastAsia"/>
        </w:rPr>
        <w:t xml:space="preserve">. </w:t>
      </w:r>
      <w:r w:rsidR="00074454">
        <w:rPr>
          <w:rFonts w:hint="eastAsia"/>
        </w:rPr>
        <w:t xml:space="preserve">To do so, it </w:t>
      </w:r>
      <w:r w:rsidRPr="00A82B48">
        <w:rPr>
          <w:rFonts w:hint="eastAsia"/>
        </w:rPr>
        <w:t xml:space="preserve">is necessary to </w:t>
      </w:r>
      <w:r w:rsidRPr="00A82B48">
        <w:rPr>
          <w:rFonts w:hint="eastAsia"/>
        </w:rPr>
        <w:t xml:space="preserve">maintain a stable cavitation distribution in </w:t>
      </w:r>
      <w:r w:rsidR="00074454">
        <w:rPr>
          <w:rFonts w:hint="eastAsia"/>
        </w:rPr>
        <w:t xml:space="preserve">the</w:t>
      </w:r>
      <w:r w:rsidRPr="00A82B48">
        <w:rPr>
          <w:rFonts w:hint="eastAsia"/>
        </w:rPr>
        <w:t xml:space="preserve"> chamber used</w:t>
      </w:r>
      <w:r w:rsidR="00074454">
        <w:rPr>
          <w:rFonts w:hint="eastAsia"/>
        </w:rPr>
        <w:t xml:space="preserve">, and </w:t>
      </w:r>
      <w:r w:rsidRPr="00A82B48">
        <w:rPr>
          <w:rFonts w:hint="eastAsia"/>
        </w:rPr>
        <w:t xml:space="preserve">various measures must be taken to prevent the ultrasonic chamber from breaking down. To ensure stable cavity generation over a long period of time, </w:t>
      </w:r>
      <w:r w:rsidR="00074454">
        <w:rPr>
          <w:rFonts w:hint="eastAsia"/>
        </w:rPr>
        <w:t xml:space="preserve">a</w:t>
      </w:r>
      <w:r w:rsidRPr="00A82B48">
        <w:rPr>
          <w:rFonts w:hint="eastAsia"/>
        </w:rPr>
        <w:t xml:space="preserve"> large ultrasonic vibration element dedicated to deburring </w:t>
      </w:r>
      <w:r w:rsidR="00074454">
        <w:rPr>
          <w:rFonts w:hint="eastAsia"/>
        </w:rPr>
        <w:t xml:space="preserve">has been successfully developed, and </w:t>
      </w:r>
      <w:r w:rsidRPr="00A82B48">
        <w:rPr>
          <w:rFonts w:hint="eastAsia"/>
        </w:rPr>
        <w:t xml:space="preserve">a </w:t>
      </w:r>
      <w:r w:rsidR="00074454">
        <w:rPr>
          <w:rFonts w:hint="eastAsia"/>
        </w:rPr>
        <w:t xml:space="preserve">circuit </w:t>
      </w:r>
      <w:r w:rsidRPr="00A82B48">
        <w:rPr>
          <w:rFonts w:hint="eastAsia"/>
        </w:rPr>
        <w:t xml:space="preserve">has been developed </w:t>
      </w:r>
      <w:r w:rsidRPr="00A82B48">
        <w:rPr>
          <w:rFonts w:hint="eastAsia"/>
        </w:rPr>
        <w:t xml:space="preserve">to enable </w:t>
      </w:r>
      <w:r w:rsidRPr="00A82B48">
        <w:t xml:space="preserve">50 </w:t>
      </w:r>
      <w:r w:rsidRPr="00A82B48">
        <w:rPr>
          <w:rFonts w:hint="eastAsia"/>
        </w:rPr>
        <w:t xml:space="preserve">to </w:t>
      </w:r>
      <w:r w:rsidRPr="00A82B48">
        <w:rPr>
          <w:rFonts w:hint="eastAsia"/>
        </w:rPr>
        <w:t xml:space="preserve">200 </w:t>
      </w:r>
      <w:r w:rsidRPr="00A82B48">
        <w:rPr>
          <w:rFonts w:hint="eastAsia"/>
        </w:rPr>
        <w:t xml:space="preserve">vibration elements to oscillate stably and synchronously</w:t>
      </w:r>
      <w:r w:rsidRPr="00A82B48">
        <w:rPr>
          <w:rFonts w:hint="eastAsia"/>
        </w:rPr>
        <w:t xml:space="preserve">.</w:t>
      </w:r>
    </w:p>
    <w:p>
      <w:r w:rsidRPr="00A82B48">
        <w:rPr>
          <w:rFonts w:hint="eastAsia"/>
        </w:rPr>
        <w:t xml:space="preserve">Practical output power </w:t>
      </w:r>
      <w:r w:rsidRPr="00A82B48">
        <w:rPr>
          <w:rFonts w:hint="eastAsia"/>
        </w:rPr>
        <w:t xml:space="preserve">ranges from </w:t>
      </w:r>
      <w:r w:rsidRPr="00A82B48">
        <w:t xml:space="preserve">600W </w:t>
      </w:r>
      <w:r w:rsidRPr="00A82B48">
        <w:t xml:space="preserve">to </w:t>
      </w:r>
      <w:r w:rsidRPr="00A82B48">
        <w:rPr>
          <w:rFonts w:hint="eastAsia"/>
        </w:rPr>
        <w:t xml:space="preserve">21,000W</w:t>
      </w:r>
      <w:r w:rsidRPr="00A82B48">
        <w:rPr>
          <w:rFonts w:hint="eastAsia"/>
        </w:rPr>
        <w:t xml:space="preserve">.</w:t>
      </w:r>
    </w:p>
    <w:p>
      <w:r w:rsidRPr="00A82B48">
        <w:rPr>
          <w:rFonts w:hint="eastAsia"/>
        </w:rPr>
        <w:t xml:space="preserve">Ultrasonic diaphragm management technology and maintenance and repair techniques are also undergoing significant change.</w:t>
      </w:r>
    </w:p>
    <w:p>
      <w:r w:rsidRPr="00A82B48">
        <w:rPr>
          <w:rFonts w:hint="eastAsia"/>
        </w:rPr>
        <w:t xml:space="preserve">We are confident that ultrasonic deburring technology will continue to evolve steadily, accompanied by the development of peripheral control technologies.</w:t>
      </w:r>
    </w:p>
    <w:p>
      <w:pPr>
        <w:rPr>
          <w:rFonts w:hint="eastAsia"/>
        </w:rPr>
      </w:pPr>
      <w:r w:rsidRPr="00A82B48">
        <w:rPr>
          <w:rFonts w:hint="eastAsia"/>
        </w:rPr>
        <w:t xml:space="preserve">　　　　　　　　　　　　　　　　　　　　　　　　　　　　　　　　　　　　　　　　　　　　　　　　　　　　　　　　the end</w:t>
      </w:r>
    </w:p>
    <w:sectPr w:rsidRPr="00A82B48" w:rsidR="000D76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4825" w:rsidP="00396D54" w:rsidRDefault="00644825">
      <w:r>
        <w:separator/>
      </w:r>
    </w:p>
  </w:endnote>
  <w:endnote w:type="continuationSeparator" w:id="0">
    <w:p w:rsidR="00644825" w:rsidP="00396D54" w:rsidRDefault="0064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4825" w:rsidP="00396D54" w:rsidRDefault="00644825">
      <w:r>
        <w:separator/>
      </w:r>
    </w:p>
  </w:footnote>
  <w:footnote w:type="continuationSeparator" w:id="0">
    <w:p w:rsidR="00644825" w:rsidP="00396D54" w:rsidRDefault="006448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47FBB"/>
    <w:multiLevelType w:val="hybridMultilevel"/>
    <w:tmpl w:val="DF5A0B80"/>
    <w:lvl w:ilvl="0" w:tplc="C826CD3C">
      <w:start w:val="1"/>
      <w:numFmt w:val="decimalFullWidth"/>
      <w:lvlText w:val="%1）"/>
      <w:lvlJc w:val="left"/>
      <w:pPr>
        <w:ind w:left="360" w:hanging="360"/>
      </w:pPr>
      <w:rPr>
        <w:rFonts w:hint="default"/>
      </w:rPr>
    </w:lvl>
    <w:lvl w:ilvl="1" w:tplc="940E4B2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E35E8E"/>
    <w:multiLevelType w:val="hybridMultilevel"/>
    <w:tmpl w:val="CABE71FA"/>
    <w:lvl w:ilvl="0" w:tplc="396652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264C70D3"/>
    <w:multiLevelType w:val="hybridMultilevel"/>
    <w:tmpl w:val="CEDEB894"/>
    <w:lvl w:ilvl="0" w:tplc="540A8AA2">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D73B81"/>
    <w:multiLevelType w:val="hybridMultilevel"/>
    <w:tmpl w:val="B85C35F8"/>
    <w:lvl w:ilvl="0" w:tplc="52F4EA00">
      <w:start w:val="1"/>
      <w:numFmt w:val="decimalFullWidth"/>
      <w:lvlText w:val="%1、"/>
      <w:lvlJc w:val="left"/>
      <w:pPr>
        <w:ind w:left="1140" w:hanging="390"/>
      </w:pPr>
      <w:rPr>
        <w:rFonts w:hint="default"/>
      </w:rPr>
    </w:lvl>
    <w:lvl w:ilvl="1" w:tplc="04090017" w:tentative="1">
      <w:start w:val="1"/>
      <w:numFmt w:val="aiueoFullWidth"/>
      <w:lvlText w:val="(%2)"/>
      <w:lvlJc w:val="left"/>
      <w:pPr>
        <w:ind w:left="1590" w:hanging="420"/>
      </w:pPr>
    </w:lvl>
    <w:lvl w:ilvl="2" w:tplc="04090011" w:tentative="1">
      <w:start w:val="1"/>
      <w:numFmt w:val="decimalEnclosedCircle"/>
      <w:lvlText w:val="%3"/>
      <w:lvlJc w:val="left"/>
      <w:pPr>
        <w:ind w:left="2010" w:hanging="420"/>
      </w:pPr>
    </w:lvl>
    <w:lvl w:ilvl="3" w:tplc="0409000F" w:tentative="1">
      <w:start w:val="1"/>
      <w:numFmt w:val="decimal"/>
      <w:lvlText w:val="%4."/>
      <w:lvlJc w:val="left"/>
      <w:pPr>
        <w:ind w:left="2430" w:hanging="420"/>
      </w:pPr>
    </w:lvl>
    <w:lvl w:ilvl="4" w:tplc="04090017" w:tentative="1">
      <w:start w:val="1"/>
      <w:numFmt w:val="aiueoFullWidth"/>
      <w:lvlText w:val="(%5)"/>
      <w:lvlJc w:val="left"/>
      <w:pPr>
        <w:ind w:left="2850" w:hanging="420"/>
      </w:pPr>
    </w:lvl>
    <w:lvl w:ilvl="5" w:tplc="04090011" w:tentative="1">
      <w:start w:val="1"/>
      <w:numFmt w:val="decimalEnclosedCircle"/>
      <w:lvlText w:val="%6"/>
      <w:lvlJc w:val="left"/>
      <w:pPr>
        <w:ind w:left="3270" w:hanging="420"/>
      </w:pPr>
    </w:lvl>
    <w:lvl w:ilvl="6" w:tplc="0409000F" w:tentative="1">
      <w:start w:val="1"/>
      <w:numFmt w:val="decimal"/>
      <w:lvlText w:val="%7."/>
      <w:lvlJc w:val="left"/>
      <w:pPr>
        <w:ind w:left="3690" w:hanging="420"/>
      </w:pPr>
    </w:lvl>
    <w:lvl w:ilvl="7" w:tplc="04090017" w:tentative="1">
      <w:start w:val="1"/>
      <w:numFmt w:val="aiueoFullWidth"/>
      <w:lvlText w:val="(%8)"/>
      <w:lvlJc w:val="left"/>
      <w:pPr>
        <w:ind w:left="4110" w:hanging="420"/>
      </w:pPr>
    </w:lvl>
    <w:lvl w:ilvl="8" w:tplc="04090011" w:tentative="1">
      <w:start w:val="1"/>
      <w:numFmt w:val="decimalEnclosedCircle"/>
      <w:lvlText w:val="%9"/>
      <w:lvlJc w:val="left"/>
      <w:pPr>
        <w:ind w:left="4530" w:hanging="420"/>
      </w:pPr>
    </w:lvl>
  </w:abstractNum>
  <w:abstractNum w:abstractNumId="4" w15:restartNumberingAfterBreak="0">
    <w:nsid w:val="46F979B2"/>
    <w:multiLevelType w:val="hybridMultilevel"/>
    <w:tmpl w:val="D3C8396A"/>
    <w:lvl w:ilvl="0" w:tplc="C854E118">
      <w:start w:val="1"/>
      <w:numFmt w:val="decimalFullWidth"/>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5" w15:restartNumberingAfterBreak="0">
    <w:nsid w:val="50B57D5F"/>
    <w:multiLevelType w:val="hybridMultilevel"/>
    <w:tmpl w:val="C6AC4AA6"/>
    <w:lvl w:ilvl="0" w:tplc="DA323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1C8272D"/>
    <w:multiLevelType w:val="hybridMultilevel"/>
    <w:tmpl w:val="4E3E21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A990E9B"/>
    <w:multiLevelType w:val="hybridMultilevel"/>
    <w:tmpl w:val="8F8426F8"/>
    <w:lvl w:ilvl="0" w:tplc="AFEEC4A6">
      <w:start w:val="1"/>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7"/>
  </w:num>
  <w:num w:numId="3">
    <w:abstractNumId w:val="6"/>
  </w:num>
  <w:num w:numId="4">
    <w:abstractNumId w:val="4"/>
  </w:num>
  <w:num w:numId="5">
    <w:abstractNumId w:val="0"/>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372"/>
    <w:rsid w:val="0000376A"/>
    <w:rsid w:val="00064D84"/>
    <w:rsid w:val="00074454"/>
    <w:rsid w:val="000D7613"/>
    <w:rsid w:val="00113509"/>
    <w:rsid w:val="00135D29"/>
    <w:rsid w:val="0017076E"/>
    <w:rsid w:val="00183822"/>
    <w:rsid w:val="001C3D51"/>
    <w:rsid w:val="001D620D"/>
    <w:rsid w:val="002447BD"/>
    <w:rsid w:val="00271EAF"/>
    <w:rsid w:val="003932C2"/>
    <w:rsid w:val="00396D54"/>
    <w:rsid w:val="003D6F55"/>
    <w:rsid w:val="00416406"/>
    <w:rsid w:val="00420D5F"/>
    <w:rsid w:val="0055179E"/>
    <w:rsid w:val="005B31A6"/>
    <w:rsid w:val="0061134B"/>
    <w:rsid w:val="0063601D"/>
    <w:rsid w:val="00644825"/>
    <w:rsid w:val="00644EFC"/>
    <w:rsid w:val="006770BA"/>
    <w:rsid w:val="00686AA0"/>
    <w:rsid w:val="006A709D"/>
    <w:rsid w:val="006B0334"/>
    <w:rsid w:val="006B24F8"/>
    <w:rsid w:val="007525F6"/>
    <w:rsid w:val="007D6F59"/>
    <w:rsid w:val="007F57A8"/>
    <w:rsid w:val="007F6296"/>
    <w:rsid w:val="00805240"/>
    <w:rsid w:val="00842C3F"/>
    <w:rsid w:val="00883DC4"/>
    <w:rsid w:val="008C7924"/>
    <w:rsid w:val="009178E8"/>
    <w:rsid w:val="00974BE1"/>
    <w:rsid w:val="009C712F"/>
    <w:rsid w:val="009E349A"/>
    <w:rsid w:val="00A82B48"/>
    <w:rsid w:val="00AC6E4B"/>
    <w:rsid w:val="00B278A0"/>
    <w:rsid w:val="00B4174E"/>
    <w:rsid w:val="00B6666B"/>
    <w:rsid w:val="00B745D2"/>
    <w:rsid w:val="00BD6D88"/>
    <w:rsid w:val="00BD7896"/>
    <w:rsid w:val="00C26827"/>
    <w:rsid w:val="00C82251"/>
    <w:rsid w:val="00C85A60"/>
    <w:rsid w:val="00C86785"/>
    <w:rsid w:val="00D50E3C"/>
    <w:rsid w:val="00D760EB"/>
    <w:rsid w:val="00DD2B2B"/>
    <w:rsid w:val="00E01E8D"/>
    <w:rsid w:val="00E44D71"/>
    <w:rsid w:val="00E87910"/>
    <w:rsid w:val="00E911FD"/>
    <w:rsid w:val="00EF6D67"/>
    <w:rsid w:val="00F22D7B"/>
    <w:rsid w:val="00F95F45"/>
    <w:rsid w:val="00FD0575"/>
    <w:rsid w:val="00FE1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E5D7D9B"/>
  <w15:docId w15:val="{E7C51101-A47A-4299-89E6-1AE7CE823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BD789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6827"/>
    <w:pPr>
      <w:ind w:leftChars="400" w:left="840"/>
    </w:pPr>
  </w:style>
  <w:style w:type="paragraph" w:styleId="a4">
    <w:name w:val="header"/>
    <w:basedOn w:val="a"/>
    <w:link w:val="a5"/>
    <w:uiPriority w:val="99"/>
    <w:unhideWhenUsed/>
    <w:rsid w:val="00396D54"/>
    <w:pPr>
      <w:tabs>
        <w:tab w:val="center" w:pos="4252"/>
        <w:tab w:val="right" w:pos="8504"/>
      </w:tabs>
      <w:snapToGrid w:val="0"/>
    </w:pPr>
  </w:style>
  <w:style w:type="character" w:customStyle="1" w:styleId="a5">
    <w:name w:val="ヘッダー (文字)"/>
    <w:basedOn w:val="a0"/>
    <w:link w:val="a4"/>
    <w:uiPriority w:val="99"/>
    <w:rsid w:val="00396D54"/>
  </w:style>
  <w:style w:type="paragraph" w:styleId="a6">
    <w:name w:val="footer"/>
    <w:basedOn w:val="a"/>
    <w:link w:val="a7"/>
    <w:uiPriority w:val="99"/>
    <w:unhideWhenUsed/>
    <w:rsid w:val="00396D54"/>
    <w:pPr>
      <w:tabs>
        <w:tab w:val="center" w:pos="4252"/>
        <w:tab w:val="right" w:pos="8504"/>
      </w:tabs>
      <w:snapToGrid w:val="0"/>
    </w:pPr>
  </w:style>
  <w:style w:type="character" w:customStyle="1" w:styleId="a7">
    <w:name w:val="フッター (文字)"/>
    <w:basedOn w:val="a0"/>
    <w:link w:val="a6"/>
    <w:uiPriority w:val="99"/>
    <w:rsid w:val="00396D54"/>
  </w:style>
  <w:style w:type="paragraph" w:styleId="a8">
    <w:name w:val="Body Text"/>
    <w:basedOn w:val="a"/>
    <w:link w:val="a9"/>
    <w:uiPriority w:val="99"/>
    <w:unhideWhenUsed/>
    <w:rsid w:val="00396D54"/>
  </w:style>
  <w:style w:type="character" w:customStyle="1" w:styleId="a9">
    <w:name w:val="本文 (文字)"/>
    <w:basedOn w:val="a0"/>
    <w:link w:val="a8"/>
    <w:uiPriority w:val="99"/>
    <w:rsid w:val="00396D54"/>
  </w:style>
  <w:style w:type="character" w:customStyle="1" w:styleId="20">
    <w:name w:val="見出し 2 (文字)"/>
    <w:basedOn w:val="a0"/>
    <w:link w:val="2"/>
    <w:uiPriority w:val="9"/>
    <w:semiHidden/>
    <w:rsid w:val="00BD7896"/>
    <w:rPr>
      <w:rFonts w:asciiTheme="majorHAnsi" w:eastAsiaTheme="majorEastAsia" w:hAnsiTheme="majorHAnsi" w:cstheme="majorBidi"/>
    </w:rPr>
  </w:style>
  <w:style w:type="paragraph" w:styleId="aa">
    <w:name w:val="Balloon Text"/>
    <w:basedOn w:val="a"/>
    <w:link w:val="ab"/>
    <w:uiPriority w:val="99"/>
    <w:semiHidden/>
    <w:unhideWhenUsed/>
    <w:rsid w:val="00C85A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5A60"/>
    <w:rPr>
      <w:rFonts w:asciiTheme="majorHAnsi" w:eastAsiaTheme="majorEastAsia" w:hAnsiTheme="majorHAnsi" w:cstheme="majorBidi"/>
      <w:sz w:val="18"/>
      <w:szCs w:val="18"/>
    </w:rPr>
  </w:style>
  <w:style w:type="paragraph" w:styleId="Web">
    <w:name w:val="Normal (Web)"/>
    <w:basedOn w:val="a"/>
    <w:uiPriority w:val="99"/>
    <w:semiHidden/>
    <w:unhideWhenUsed/>
    <w:rsid w:val="00271E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698206">
      <w:bodyDiv w:val="1"/>
      <w:marLeft w:val="0"/>
      <w:marRight w:val="0"/>
      <w:marTop w:val="0"/>
      <w:marBottom w:val="0"/>
      <w:divBdr>
        <w:top w:val="none" w:sz="0" w:space="0" w:color="auto"/>
        <w:left w:val="none" w:sz="0" w:space="0" w:color="auto"/>
        <w:bottom w:val="none" w:sz="0" w:space="0" w:color="auto"/>
        <w:right w:val="none" w:sz="0" w:space="0" w:color="auto"/>
      </w:divBdr>
    </w:div>
    <w:div w:id="189950881">
      <w:bodyDiv w:val="1"/>
      <w:marLeft w:val="0"/>
      <w:marRight w:val="0"/>
      <w:marTop w:val="0"/>
      <w:marBottom w:val="0"/>
      <w:divBdr>
        <w:top w:val="none" w:sz="0" w:space="0" w:color="auto"/>
        <w:left w:val="none" w:sz="0" w:space="0" w:color="auto"/>
        <w:bottom w:val="none" w:sz="0" w:space="0" w:color="auto"/>
        <w:right w:val="none" w:sz="0" w:space="0" w:color="auto"/>
      </w:divBdr>
    </w:div>
    <w:div w:id="796677388">
      <w:bodyDiv w:val="1"/>
      <w:marLeft w:val="0"/>
      <w:marRight w:val="0"/>
      <w:marTop w:val="0"/>
      <w:marBottom w:val="0"/>
      <w:divBdr>
        <w:top w:val="none" w:sz="0" w:space="0" w:color="auto"/>
        <w:left w:val="none" w:sz="0" w:space="0" w:color="auto"/>
        <w:bottom w:val="none" w:sz="0" w:space="0" w:color="auto"/>
        <w:right w:val="none" w:sz="0" w:space="0" w:color="auto"/>
      </w:divBdr>
    </w:div>
    <w:div w:id="1181508184">
      <w:bodyDiv w:val="1"/>
      <w:marLeft w:val="0"/>
      <w:marRight w:val="0"/>
      <w:marTop w:val="0"/>
      <w:marBottom w:val="0"/>
      <w:divBdr>
        <w:top w:val="none" w:sz="0" w:space="0" w:color="auto"/>
        <w:left w:val="none" w:sz="0" w:space="0" w:color="auto"/>
        <w:bottom w:val="none" w:sz="0" w:space="0" w:color="auto"/>
        <w:right w:val="none" w:sz="0" w:space="0" w:color="auto"/>
      </w:divBdr>
    </w:div>
    <w:div w:id="1303727406">
      <w:bodyDiv w:val="1"/>
      <w:marLeft w:val="0"/>
      <w:marRight w:val="0"/>
      <w:marTop w:val="0"/>
      <w:marBottom w:val="0"/>
      <w:divBdr>
        <w:top w:val="none" w:sz="0" w:space="0" w:color="auto"/>
        <w:left w:val="none" w:sz="0" w:space="0" w:color="auto"/>
        <w:bottom w:val="none" w:sz="0" w:space="0" w:color="auto"/>
        <w:right w:val="none" w:sz="0" w:space="0" w:color="auto"/>
      </w:divBdr>
    </w:div>
    <w:div w:id="1504667760">
      <w:bodyDiv w:val="1"/>
      <w:marLeft w:val="0"/>
      <w:marRight w:val="0"/>
      <w:marTop w:val="0"/>
      <w:marBottom w:val="0"/>
      <w:divBdr>
        <w:top w:val="none" w:sz="0" w:space="0" w:color="auto"/>
        <w:left w:val="none" w:sz="0" w:space="0" w:color="auto"/>
        <w:bottom w:val="none" w:sz="0" w:space="0" w:color="auto"/>
        <w:right w:val="none" w:sz="0" w:space="0" w:color="auto"/>
      </w:divBdr>
    </w:div>
    <w:div w:id="180735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3</ap:TotalTime>
  <ap:Pages>9</ap:Pages>
  <ap:Words>716</ap:Words>
  <ap:Characters>4082</ap:Characters>
  <ap:Application>Microsoft Office Word</ap:Application>
  <ap:DocSecurity>0</ap:DocSecurity>
  <ap:Lines>34</ap:Lines>
  <ap:Paragraphs>9</ap:Paragraphs>
  <ap:ScaleCrop>false</ap:ScaleCrop>
  <ap:HeadingPairs>
    <vt:vector baseType="variant" size="2">
      <vt:variant>
        <vt:lpstr>タイトル</vt:lpstr>
      </vt:variant>
      <vt:variant>
        <vt:i4>1</vt:i4>
      </vt:variant>
    </vt:vector>
  </ap:HeadingPairs>
  <ap:TitlesOfParts>
    <vt:vector baseType="lpstr" size="1">
      <vt:lpstr/>
    </vt:vector>
  </ap:TitlesOfParts>
  <ap:Company/>
  <ap:LinksUpToDate>false</ap:LinksUpToDate>
  <ap:CharactersWithSpaces>4789</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creator>FJ-USER</dc:creator>
  <lastModifiedBy>須田 望美</lastModifiedBy>
  <revision>4</revision>
  <lastPrinted>2018-11-16T06:04:00.0000000Z</lastPrinted>
  <dcterms:created xsi:type="dcterms:W3CDTF">2018-11-16T06:36:00.0000000Z</dcterms:created>
  <dcterms:modified xsi:type="dcterms:W3CDTF">2018-11-16T06:38:00.0000000Z</dcterms:modified>
  <keywords>, docId:48FED7887901F6EE572BA82BBAE8AFD6</keywords>
</coreProperties>
</file>